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F1" w:rsidRPr="00423CD2" w:rsidRDefault="003331F1" w:rsidP="003331F1">
      <w:pPr>
        <w:jc w:val="center"/>
        <w:rPr>
          <w:rFonts w:ascii="Century" w:eastAsia="ＭＳ 明朝" w:hAnsi="Century" w:cs="Times New Roman"/>
        </w:rPr>
      </w:pPr>
      <w:bookmarkStart w:id="0" w:name="37."/>
      <w:bookmarkStart w:id="1" w:name="38."/>
      <w:r w:rsidRPr="00423CD2">
        <w:rPr>
          <w:rFonts w:ascii="Century" w:eastAsia="ＭＳ 明朝" w:hAnsi="Century" w:cs="Times New Roman" w:hint="eastAsia"/>
        </w:rPr>
        <w:t>ほぼ週刊コラム「</w:t>
      </w:r>
      <w:r w:rsidRPr="00423CD2">
        <w:rPr>
          <w:rFonts w:ascii="Century" w:eastAsia="ＭＳ 明朝" w:hAnsi="Century" w:cs="Times New Roman" w:hint="eastAsia"/>
        </w:rPr>
        <w:t>Partnership</w:t>
      </w:r>
      <w:r w:rsidRPr="00423CD2">
        <w:rPr>
          <w:rFonts w:ascii="Century" w:eastAsia="ＭＳ 明朝" w:hAnsi="Century" w:cs="Times New Roman" w:hint="eastAsia"/>
        </w:rPr>
        <w:t>論」　その４</w:t>
      </w:r>
      <w:r>
        <w:rPr>
          <w:rFonts w:ascii="Century" w:eastAsia="ＭＳ 明朝" w:hAnsi="Century" w:cs="Times New Roman" w:hint="eastAsia"/>
        </w:rPr>
        <w:t>５</w:t>
      </w:r>
    </w:p>
    <w:p w:rsidR="003331F1" w:rsidRPr="00423CD2" w:rsidRDefault="003331F1" w:rsidP="003331F1">
      <w:pPr>
        <w:jc w:val="center"/>
        <w:rPr>
          <w:rFonts w:ascii="Century" w:eastAsia="ＭＳ 明朝" w:hAnsi="Century" w:cs="Times New Roman"/>
          <w:b/>
        </w:rPr>
      </w:pPr>
      <w:r>
        <w:rPr>
          <w:rFonts w:ascii="Century" w:eastAsia="ＭＳ 明朝" w:hAnsi="Century" w:cs="Times New Roman"/>
          <w:b/>
        </w:rPr>
        <w:t>Solidarity</w:t>
      </w:r>
      <w:r>
        <w:rPr>
          <w:rFonts w:ascii="Century" w:eastAsia="ＭＳ 明朝" w:hAnsi="Century" w:cs="Times New Roman"/>
          <w:b/>
        </w:rPr>
        <w:t>とは何か（２）：教皇ベネディクト十六世の回勅（</w:t>
      </w:r>
      <w:r>
        <w:rPr>
          <w:rFonts w:ascii="Century" w:eastAsia="ＭＳ 明朝" w:hAnsi="Century" w:cs="Times New Roman"/>
          <w:b/>
        </w:rPr>
        <w:t>2009</w:t>
      </w:r>
      <w:r>
        <w:rPr>
          <w:rFonts w:ascii="Century" w:eastAsia="ＭＳ 明朝" w:hAnsi="Century" w:cs="Times New Roman"/>
          <w:b/>
        </w:rPr>
        <w:t>年）では</w:t>
      </w:r>
      <w:r>
        <w:rPr>
          <w:rFonts w:ascii="Century" w:eastAsia="ＭＳ 明朝" w:hAnsi="Century" w:cs="Times New Roman"/>
          <w:b/>
        </w:rPr>
        <w:t>…</w:t>
      </w:r>
    </w:p>
    <w:p w:rsidR="003331F1" w:rsidRPr="00423CD2" w:rsidRDefault="003331F1" w:rsidP="003331F1">
      <w:pPr>
        <w:jc w:val="center"/>
        <w:rPr>
          <w:rFonts w:ascii="Century" w:eastAsia="ＭＳ 明朝" w:hAnsi="Century" w:cs="Times New Roman"/>
        </w:rPr>
      </w:pPr>
      <w:r w:rsidRPr="00423CD2">
        <w:rPr>
          <w:rFonts w:ascii="Century" w:eastAsia="ＭＳ 明朝" w:hAnsi="Century" w:cs="Times New Roman" w:hint="eastAsia"/>
        </w:rPr>
        <w:t>201</w:t>
      </w:r>
      <w:r>
        <w:rPr>
          <w:rFonts w:ascii="Century" w:eastAsia="ＭＳ 明朝" w:hAnsi="Century" w:cs="Times New Roman" w:hint="eastAsia"/>
        </w:rPr>
        <w:t>3.05.10</w:t>
      </w:r>
      <w:r w:rsidRPr="00423CD2">
        <w:rPr>
          <w:rFonts w:ascii="Century" w:eastAsia="ＭＳ 明朝" w:hAnsi="Century" w:cs="Times New Roman" w:hint="eastAsia"/>
        </w:rPr>
        <w:t xml:space="preserve">　齋藤旬（</w:t>
      </w:r>
      <w:r w:rsidR="00CC03FB">
        <w:fldChar w:fldCharType="begin"/>
      </w:r>
      <w:r w:rsidR="00CC03FB">
        <w:instrText xml:space="preserve"> HYPERLINK "http://www.llc.ip.rcast.u-tokyo.ac.jp" </w:instrText>
      </w:r>
      <w:r w:rsidR="00CC03FB">
        <w:fldChar w:fldCharType="separate"/>
      </w:r>
      <w:r w:rsidRPr="00423CD2">
        <w:rPr>
          <w:rFonts w:ascii="Century" w:eastAsia="ＭＳ 明朝" w:hAnsi="Century" w:cs="Times New Roman"/>
          <w:color w:val="0000FF"/>
          <w:u w:val="single"/>
        </w:rPr>
        <w:t>www.llc.ip.rcast.u-tokyo.ac.jp</w:t>
      </w:r>
      <w:r w:rsidR="00CC03FB">
        <w:rPr>
          <w:rFonts w:ascii="Century" w:eastAsia="ＭＳ 明朝" w:hAnsi="Century" w:cs="Times New Roman"/>
          <w:color w:val="0000FF"/>
          <w:u w:val="single"/>
        </w:rPr>
        <w:fldChar w:fldCharType="end"/>
      </w:r>
      <w:r w:rsidRPr="00423CD2">
        <w:rPr>
          <w:rFonts w:ascii="Century" w:eastAsia="ＭＳ 明朝" w:hAnsi="Century" w:cs="Times New Roman"/>
        </w:rPr>
        <w:t>）</w:t>
      </w:r>
      <w:r w:rsidRPr="00423CD2">
        <w:rPr>
          <w:rFonts w:ascii="Century" w:eastAsia="ＭＳ 明朝" w:hAnsi="Century" w:cs="Times New Roman" w:hint="eastAsia"/>
        </w:rPr>
        <w:t xml:space="preserve">　</w:t>
      </w:r>
      <w:r w:rsidRPr="00423CD2">
        <w:rPr>
          <w:rFonts w:ascii="Century" w:eastAsia="ＭＳ 明朝" w:hAnsi="Century" w:cs="Times New Roman" w:hint="eastAsia"/>
        </w:rPr>
        <w:t>rev.</w:t>
      </w:r>
      <w:r w:rsidR="00747A25">
        <w:rPr>
          <w:rFonts w:ascii="Century" w:eastAsia="ＭＳ 明朝" w:hAnsi="Century" w:cs="Times New Roman" w:hint="eastAsia"/>
        </w:rPr>
        <w:t>4</w:t>
      </w:r>
    </w:p>
    <w:p w:rsidR="003331F1" w:rsidRPr="003331F1" w:rsidRDefault="003331F1" w:rsidP="005C0E2F">
      <w:pPr>
        <w:ind w:firstLineChars="100" w:firstLine="211"/>
        <w:jc w:val="center"/>
        <w:rPr>
          <w:rFonts w:ascii="Century" w:eastAsia="ＭＳ 明朝" w:hAnsi="Century" w:cs="Times New Roman"/>
          <w:b/>
          <w:bCs/>
          <w:u w:val="single"/>
        </w:rPr>
      </w:pPr>
    </w:p>
    <w:p w:rsidR="003331F1" w:rsidRDefault="003331F1" w:rsidP="003331F1">
      <w:pPr>
        <w:ind w:firstLineChars="100" w:firstLine="210"/>
        <w:jc w:val="left"/>
        <w:rPr>
          <w:rFonts w:ascii="Century" w:eastAsia="ＭＳ 明朝" w:hAnsi="Century" w:cs="Times New Roman"/>
          <w:bCs/>
        </w:rPr>
      </w:pPr>
      <w:r>
        <w:rPr>
          <w:rFonts w:ascii="Century" w:eastAsia="ＭＳ 明朝" w:hAnsi="Century" w:cs="Times New Roman" w:hint="eastAsia"/>
          <w:bCs/>
        </w:rPr>
        <w:t xml:space="preserve">　</w:t>
      </w:r>
      <w:r w:rsidRPr="009008C9">
        <w:rPr>
          <w:rFonts w:ascii="Century" w:eastAsia="ＭＳ 明朝" w:hAnsi="Century" w:cs="Times New Roman" w:hint="eastAsia"/>
          <w:b/>
          <w:bCs/>
        </w:rPr>
        <w:t>Subsidiarity</w:t>
      </w:r>
      <w:r w:rsidR="004E30FC">
        <w:rPr>
          <w:rFonts w:ascii="Century" w:eastAsia="ＭＳ 明朝" w:hAnsi="Century" w:cs="Times New Roman" w:hint="eastAsia"/>
          <w:b/>
          <w:bCs/>
        </w:rPr>
        <w:t>概念</w:t>
      </w:r>
      <w:r w:rsidRPr="009008C9">
        <w:rPr>
          <w:rFonts w:ascii="Century" w:eastAsia="ＭＳ 明朝" w:hAnsi="Century" w:cs="Times New Roman" w:hint="eastAsia"/>
          <w:b/>
          <w:bCs/>
        </w:rPr>
        <w:t>は完成の域に達したが</w:t>
      </w:r>
      <w:r w:rsidR="009008C9" w:rsidRPr="009008C9">
        <w:rPr>
          <w:rFonts w:ascii="Century" w:eastAsia="ＭＳ 明朝" w:hAnsi="Century" w:cs="Times New Roman" w:hint="eastAsia"/>
          <w:b/>
          <w:bCs/>
        </w:rPr>
        <w:t>、</w:t>
      </w:r>
      <w:r w:rsidR="009008C9" w:rsidRPr="009008C9">
        <w:rPr>
          <w:rFonts w:ascii="Century" w:eastAsia="ＭＳ 明朝" w:hAnsi="Century" w:cs="Times New Roman" w:hint="eastAsia"/>
          <w:b/>
          <w:bCs/>
        </w:rPr>
        <w:t>Solidarity</w:t>
      </w:r>
      <w:r w:rsidR="009008C9" w:rsidRPr="009008C9">
        <w:rPr>
          <w:rFonts w:ascii="Century" w:eastAsia="ＭＳ 明朝" w:hAnsi="Century" w:cs="Times New Roman" w:hint="eastAsia"/>
          <w:b/>
          <w:bCs/>
        </w:rPr>
        <w:t>についてはもう一踏ん張り必要</w:t>
      </w:r>
      <w:r w:rsidR="009008C9">
        <w:rPr>
          <w:rFonts w:ascii="Century" w:eastAsia="ＭＳ 明朝" w:hAnsi="Century" w:cs="Times New Roman" w:hint="eastAsia"/>
          <w:bCs/>
        </w:rPr>
        <w:t xml:space="preserve">　</w:t>
      </w:r>
      <w:r w:rsidR="009008C9">
        <w:rPr>
          <w:rFonts w:ascii="Century" w:eastAsia="ＭＳ 明朝" w:hAnsi="Century" w:cs="Times New Roman"/>
          <w:bCs/>
        </w:rPr>
        <w:t>…</w:t>
      </w:r>
      <w:r w:rsidR="009008C9">
        <w:rPr>
          <w:rFonts w:ascii="Century" w:eastAsia="ＭＳ 明朝" w:hAnsi="Century" w:cs="Times New Roman" w:hint="eastAsia"/>
          <w:bCs/>
        </w:rPr>
        <w:t>というようなことを先回話した。今回は、</w:t>
      </w:r>
      <w:r w:rsidR="009008C9">
        <w:rPr>
          <w:rFonts w:ascii="Century" w:eastAsia="ＭＳ 明朝" w:hAnsi="Century" w:cs="Times New Roman" w:hint="eastAsia"/>
          <w:bCs/>
        </w:rPr>
        <w:t>Solidarity</w:t>
      </w:r>
      <w:r w:rsidR="009008C9">
        <w:rPr>
          <w:rFonts w:ascii="Century" w:eastAsia="ＭＳ 明朝" w:hAnsi="Century" w:cs="Times New Roman" w:hint="eastAsia"/>
          <w:bCs/>
        </w:rPr>
        <w:t>をテーマとする回勅の最新版であり、且つ、退任したベネディクト十六世</w:t>
      </w:r>
      <w:r w:rsidR="004A4BF7">
        <w:rPr>
          <w:rFonts w:ascii="Century" w:eastAsia="ＭＳ 明朝" w:hAnsi="Century" w:cs="Times New Roman" w:hint="eastAsia"/>
          <w:bCs/>
        </w:rPr>
        <w:t>の</w:t>
      </w:r>
      <w:r w:rsidR="009008C9">
        <w:rPr>
          <w:rFonts w:ascii="Century" w:eastAsia="ＭＳ 明朝" w:hAnsi="Century" w:cs="Times New Roman" w:hint="eastAsia"/>
          <w:bCs/>
        </w:rPr>
        <w:t>執筆では最後となる回勅：『</w:t>
      </w:r>
      <w:hyperlink r:id="rId7" w:tgtFrame="_blank" w:history="1">
        <w:r w:rsidR="0079621C" w:rsidRPr="00E004AA">
          <w:rPr>
            <w:rStyle w:val="a7"/>
            <w:rFonts w:ascii="Century" w:eastAsia="ＭＳ 明朝" w:hAnsi="Century" w:cs="Times New Roman" w:hint="eastAsia"/>
            <w:i/>
          </w:rPr>
          <w:t>Caritas in Veritate</w:t>
        </w:r>
      </w:hyperlink>
      <w:r w:rsidR="009008C9">
        <w:rPr>
          <w:rFonts w:hint="eastAsia"/>
        </w:rPr>
        <w:t>（真理に根ざした愛、英語では</w:t>
      </w:r>
      <w:r w:rsidR="009008C9">
        <w:rPr>
          <w:rFonts w:hint="eastAsia"/>
        </w:rPr>
        <w:t>Charity in Truth</w:t>
      </w:r>
      <w:r w:rsidR="009008C9">
        <w:rPr>
          <w:rFonts w:hint="eastAsia"/>
        </w:rPr>
        <w:t>）</w:t>
      </w:r>
      <w:r w:rsidR="009008C9">
        <w:rPr>
          <w:rFonts w:ascii="Century" w:eastAsia="ＭＳ 明朝" w:hAnsi="Century" w:cs="Times New Roman" w:hint="eastAsia"/>
          <w:bCs/>
        </w:rPr>
        <w:t>』の中から</w:t>
      </w:r>
      <w:r w:rsidR="009008C9">
        <w:rPr>
          <w:rFonts w:ascii="Century" w:eastAsia="ＭＳ 明朝" w:hAnsi="Century" w:cs="Times New Roman" w:hint="eastAsia"/>
          <w:bCs/>
        </w:rPr>
        <w:t>Solidarity</w:t>
      </w:r>
      <w:r w:rsidR="009008C9">
        <w:rPr>
          <w:rFonts w:ascii="Century" w:eastAsia="ＭＳ 明朝" w:hAnsi="Century" w:cs="Times New Roman" w:hint="eastAsia"/>
          <w:bCs/>
        </w:rPr>
        <w:t>定義の部分を拾うことにする。</w:t>
      </w:r>
    </w:p>
    <w:p w:rsidR="004E30FC" w:rsidRDefault="004E30FC" w:rsidP="003331F1">
      <w:pPr>
        <w:ind w:firstLineChars="100" w:firstLine="210"/>
        <w:jc w:val="left"/>
        <w:rPr>
          <w:rFonts w:ascii="Century" w:eastAsia="ＭＳ 明朝" w:hAnsi="Century" w:cs="Times New Roman"/>
          <w:bCs/>
        </w:rPr>
      </w:pPr>
      <w:r>
        <w:rPr>
          <w:rFonts w:ascii="Century" w:eastAsia="ＭＳ 明朝" w:hAnsi="Century" w:cs="Times New Roman" w:hint="eastAsia"/>
          <w:bCs/>
        </w:rPr>
        <w:t>まずこの回勅の背景にある事柄をザッと説明しよう。そもそもカトリック教会が「社会教説（</w:t>
      </w:r>
      <w:r>
        <w:rPr>
          <w:rFonts w:ascii="Century" w:eastAsia="ＭＳ 明朝" w:hAnsi="Century" w:cs="Times New Roman" w:hint="eastAsia"/>
          <w:bCs/>
        </w:rPr>
        <w:t>Social Doctrine</w:t>
      </w:r>
      <w:r w:rsidR="00900D4B">
        <w:rPr>
          <w:rFonts w:ascii="Century" w:eastAsia="ＭＳ 明朝" w:hAnsi="Century" w:cs="Times New Roman" w:hint="eastAsia"/>
          <w:bCs/>
        </w:rPr>
        <w:t xml:space="preserve"> of the Church</w:t>
      </w:r>
      <w:r>
        <w:rPr>
          <w:rFonts w:ascii="Century" w:eastAsia="ＭＳ 明朝" w:hAnsi="Century" w:cs="Times New Roman" w:hint="eastAsia"/>
          <w:bCs/>
        </w:rPr>
        <w:t>）」</w:t>
      </w:r>
      <w:r w:rsidR="00900D4B">
        <w:rPr>
          <w:rFonts w:ascii="Century" w:eastAsia="ＭＳ 明朝" w:hAnsi="Century" w:cs="Times New Roman" w:hint="eastAsia"/>
          <w:bCs/>
        </w:rPr>
        <w:t>づくりを開始し、世俗的事柄について発言し始めたのは</w:t>
      </w:r>
      <w:r>
        <w:rPr>
          <w:rFonts w:ascii="Century" w:eastAsia="ＭＳ 明朝" w:hAnsi="Century" w:cs="Times New Roman" w:hint="eastAsia"/>
          <w:bCs/>
        </w:rPr>
        <w:t>19</w:t>
      </w:r>
      <w:r>
        <w:rPr>
          <w:rFonts w:ascii="Century" w:eastAsia="ＭＳ 明朝" w:hAnsi="Century" w:cs="Times New Roman" w:hint="eastAsia"/>
          <w:bCs/>
        </w:rPr>
        <w:t>世紀末の</w:t>
      </w:r>
      <w:r>
        <w:rPr>
          <w:rFonts w:ascii="Century" w:eastAsia="ＭＳ 明朝" w:hAnsi="Century" w:cs="Times New Roman" w:hint="eastAsia"/>
          <w:bCs/>
        </w:rPr>
        <w:t>1891</w:t>
      </w:r>
      <w:r>
        <w:rPr>
          <w:rFonts w:ascii="Century" w:eastAsia="ＭＳ 明朝" w:hAnsi="Century" w:cs="Times New Roman" w:hint="eastAsia"/>
          <w:bCs/>
        </w:rPr>
        <w:t>年のこと。</w:t>
      </w:r>
      <w:r w:rsidR="00900D4B">
        <w:rPr>
          <w:rFonts w:ascii="Century" w:eastAsia="ＭＳ 明朝" w:hAnsi="Century" w:cs="Times New Roman" w:hint="eastAsia"/>
          <w:bCs/>
        </w:rPr>
        <w:t>西洋の</w:t>
      </w:r>
      <w:r>
        <w:rPr>
          <w:rFonts w:ascii="Century" w:eastAsia="ＭＳ 明朝" w:hAnsi="Century" w:cs="Times New Roman" w:hint="eastAsia"/>
          <w:bCs/>
        </w:rPr>
        <w:t>経済においてマルクス主義と資本主義という</w:t>
      </w:r>
      <w:r w:rsidR="00900D4B">
        <w:rPr>
          <w:rFonts w:ascii="Century" w:eastAsia="ＭＳ 明朝" w:hAnsi="Century" w:cs="Times New Roman" w:hint="eastAsia"/>
          <w:bCs/>
        </w:rPr>
        <w:t>「新しい事柄」が生まれた頃のことだ。</w:t>
      </w:r>
      <w:r>
        <w:rPr>
          <w:rFonts w:ascii="Century" w:eastAsia="ＭＳ 明朝" w:hAnsi="Century" w:cs="Times New Roman" w:hint="eastAsia"/>
          <w:bCs/>
        </w:rPr>
        <w:t>当時の教皇レオ十三世が</w:t>
      </w:r>
      <w:r w:rsidR="00900D4B">
        <w:rPr>
          <w:rFonts w:ascii="Century" w:eastAsia="ＭＳ 明朝" w:hAnsi="Century" w:cs="Times New Roman" w:hint="eastAsia"/>
          <w:bCs/>
        </w:rPr>
        <w:t>、</w:t>
      </w:r>
      <w:r>
        <w:rPr>
          <w:rFonts w:ascii="Century" w:eastAsia="ＭＳ 明朝" w:hAnsi="Century" w:cs="Times New Roman" w:hint="eastAsia"/>
          <w:bCs/>
        </w:rPr>
        <w:t>回勅</w:t>
      </w:r>
      <w:r w:rsidR="00900D4B">
        <w:rPr>
          <w:rFonts w:ascii="Century" w:eastAsia="ＭＳ 明朝" w:hAnsi="Century" w:cs="Times New Roman" w:hint="eastAsia"/>
          <w:bCs/>
        </w:rPr>
        <w:t>『</w:t>
      </w:r>
      <w:hyperlink r:id="rId8" w:tgtFrame="_blank" w:history="1">
        <w:r w:rsidR="00900D4B" w:rsidRPr="0046303B">
          <w:rPr>
            <w:rStyle w:val="a7"/>
            <w:rFonts w:ascii="Century" w:eastAsia="ＭＳ 明朝" w:hAnsi="Century" w:cs="Times New Roman" w:hint="eastAsia"/>
            <w:bCs/>
            <w:i/>
          </w:rPr>
          <w:t>Rer</w:t>
        </w:r>
        <w:r w:rsidR="0046303B" w:rsidRPr="0046303B">
          <w:rPr>
            <w:rStyle w:val="a7"/>
            <w:rFonts w:ascii="Century" w:eastAsia="ＭＳ 明朝" w:hAnsi="Century" w:cs="Times New Roman" w:hint="eastAsia"/>
            <w:bCs/>
            <w:i/>
          </w:rPr>
          <w:t>u</w:t>
        </w:r>
        <w:r w:rsidR="00900D4B" w:rsidRPr="0046303B">
          <w:rPr>
            <w:rStyle w:val="a7"/>
            <w:rFonts w:ascii="Century" w:eastAsia="ＭＳ 明朝" w:hAnsi="Century" w:cs="Times New Roman" w:hint="eastAsia"/>
            <w:bCs/>
            <w:i/>
          </w:rPr>
          <w:t>m Novarum</w:t>
        </w:r>
      </w:hyperlink>
      <w:r w:rsidR="00900D4B">
        <w:rPr>
          <w:rFonts w:ascii="Century" w:eastAsia="ＭＳ 明朝" w:hAnsi="Century" w:cs="Times New Roman" w:hint="eastAsia"/>
          <w:bCs/>
        </w:rPr>
        <w:t>（新しい事柄）』を書いて、</w:t>
      </w:r>
      <w:r w:rsidR="004A4BF7">
        <w:rPr>
          <w:rFonts w:ascii="Century" w:eastAsia="ＭＳ 明朝" w:hAnsi="Century" w:cs="Times New Roman" w:hint="eastAsia"/>
          <w:bCs/>
        </w:rPr>
        <w:t>すごく</w:t>
      </w:r>
      <w:r w:rsidR="00900D4B">
        <w:rPr>
          <w:rFonts w:ascii="Century" w:eastAsia="ＭＳ 明朝" w:hAnsi="Century" w:cs="Times New Roman" w:hint="eastAsia"/>
          <w:bCs/>
        </w:rPr>
        <w:t>端折っていうなら、「カトリックとしてはどちら</w:t>
      </w:r>
      <w:r w:rsidR="00F0603F">
        <w:rPr>
          <w:rFonts w:ascii="Century" w:eastAsia="ＭＳ 明朝" w:hAnsi="Century" w:cs="Times New Roman" w:hint="eastAsia"/>
          <w:bCs/>
        </w:rPr>
        <w:t>の主義も</w:t>
      </w:r>
      <w:r w:rsidR="00900D4B">
        <w:rPr>
          <w:rFonts w:ascii="Century" w:eastAsia="ＭＳ 明朝" w:hAnsi="Century" w:cs="Times New Roman" w:hint="eastAsia"/>
          <w:bCs/>
        </w:rPr>
        <w:t>お勧めしない」という意見を述べたことから始まった。</w:t>
      </w:r>
    </w:p>
    <w:p w:rsidR="00760CA8" w:rsidRDefault="00760CA8" w:rsidP="003331F1">
      <w:pPr>
        <w:ind w:firstLineChars="100" w:firstLine="210"/>
        <w:jc w:val="left"/>
        <w:rPr>
          <w:rFonts w:ascii="Century" w:eastAsia="ＭＳ 明朝" w:hAnsi="Century" w:cs="Times New Roman"/>
          <w:bCs/>
        </w:rPr>
      </w:pPr>
    </w:p>
    <w:p w:rsidR="004A4BF7" w:rsidRPr="004A4BF7" w:rsidRDefault="00C30A97" w:rsidP="004A4BF7">
      <w:pPr>
        <w:ind w:firstLineChars="100" w:firstLine="211"/>
        <w:jc w:val="left"/>
        <w:rPr>
          <w:rFonts w:ascii="Century" w:eastAsia="ＭＳ 明朝" w:hAnsi="Century" w:cs="Times New Roman"/>
          <w:bCs/>
        </w:rPr>
      </w:pPr>
      <w:r w:rsidRPr="00760CA8">
        <w:rPr>
          <w:rFonts w:ascii="Century" w:eastAsia="ＭＳ 明朝" w:hAnsi="Century" w:cs="Times New Roman" w:hint="eastAsia"/>
          <w:b/>
          <w:bCs/>
        </w:rPr>
        <w:t>マルクス主義と資本主義という</w:t>
      </w:r>
      <w:r w:rsidR="00900D4B" w:rsidRPr="00760CA8">
        <w:rPr>
          <w:rFonts w:ascii="Century" w:eastAsia="ＭＳ 明朝" w:hAnsi="Century" w:cs="Times New Roman" w:hint="eastAsia"/>
          <w:b/>
          <w:bCs/>
        </w:rPr>
        <w:t>経済主導原理</w:t>
      </w:r>
      <w:r w:rsidRPr="00760CA8">
        <w:rPr>
          <w:rFonts w:ascii="Century" w:eastAsia="ＭＳ 明朝" w:hAnsi="Century" w:cs="Times New Roman" w:hint="eastAsia"/>
          <w:b/>
          <w:bCs/>
        </w:rPr>
        <w:t>について論じた</w:t>
      </w:r>
      <w:r w:rsidR="00760CA8" w:rsidRPr="00760CA8">
        <w:rPr>
          <w:rFonts w:ascii="Century" w:eastAsia="ＭＳ 明朝" w:hAnsi="Century" w:cs="Times New Roman" w:hint="eastAsia"/>
          <w:b/>
          <w:bCs/>
        </w:rPr>
        <w:t>シリーズは百年間続いた</w:t>
      </w:r>
      <w:r w:rsidR="00760CA8">
        <w:rPr>
          <w:rFonts w:ascii="Century" w:eastAsia="ＭＳ 明朝" w:hAnsi="Century" w:cs="Times New Roman" w:hint="eastAsia"/>
          <w:bCs/>
        </w:rPr>
        <w:t>。</w:t>
      </w:r>
      <w:r>
        <w:rPr>
          <w:rFonts w:ascii="Century" w:eastAsia="ＭＳ 明朝" w:hAnsi="Century" w:cs="Times New Roman"/>
          <w:bCs/>
        </w:rPr>
        <w:br/>
        <w:t>1891</w:t>
      </w:r>
      <w:r>
        <w:rPr>
          <w:rFonts w:ascii="Century" w:eastAsia="ＭＳ 明朝" w:hAnsi="Century" w:cs="Times New Roman"/>
          <w:bCs/>
        </w:rPr>
        <w:t>年、レオ十三世、『</w:t>
      </w:r>
      <w:r w:rsidR="00CC03FB">
        <w:fldChar w:fldCharType="begin"/>
      </w:r>
      <w:r w:rsidR="00CC03FB">
        <w:instrText xml:space="preserve"> HYPERLINK "http://www.vatican.va/holy_father/leo_xiii/encyclicals/documents/hf_l-xiii_enc_15051891_rerum-novarum_en.html" \t "_blank" </w:instrText>
      </w:r>
      <w:r w:rsidR="00CC03FB">
        <w:fldChar w:fldCharType="separate"/>
      </w:r>
      <w:r w:rsidRPr="0046303B">
        <w:rPr>
          <w:rStyle w:val="a7"/>
          <w:rFonts w:ascii="Century" w:eastAsia="ＭＳ 明朝" w:hAnsi="Century" w:cs="Times New Roman" w:hint="eastAsia"/>
          <w:bCs/>
          <w:i/>
        </w:rPr>
        <w:t>Rerum Novarum</w:t>
      </w:r>
      <w:r w:rsidR="00CC03FB">
        <w:rPr>
          <w:rStyle w:val="a7"/>
          <w:rFonts w:ascii="Century" w:eastAsia="ＭＳ 明朝" w:hAnsi="Century" w:cs="Times New Roman"/>
          <w:bCs/>
          <w:i/>
        </w:rPr>
        <w:fldChar w:fldCharType="end"/>
      </w:r>
      <w:r>
        <w:rPr>
          <w:rFonts w:ascii="Century" w:eastAsia="ＭＳ 明朝" w:hAnsi="Century" w:cs="Times New Roman" w:hint="eastAsia"/>
          <w:bCs/>
        </w:rPr>
        <w:t>（新しい事柄）</w:t>
      </w:r>
      <w:r>
        <w:rPr>
          <w:rFonts w:ascii="Century" w:eastAsia="ＭＳ 明朝" w:hAnsi="Century" w:cs="Times New Roman"/>
          <w:bCs/>
        </w:rPr>
        <w:t>』</w:t>
      </w:r>
      <w:r>
        <w:rPr>
          <w:rFonts w:ascii="Century" w:eastAsia="ＭＳ 明朝" w:hAnsi="Century" w:cs="Times New Roman" w:hint="eastAsia"/>
          <w:bCs/>
        </w:rPr>
        <w:br/>
        <w:t>1931</w:t>
      </w:r>
      <w:r>
        <w:rPr>
          <w:rFonts w:ascii="Century" w:eastAsia="ＭＳ 明朝" w:hAnsi="Century" w:cs="Times New Roman" w:hint="eastAsia"/>
          <w:bCs/>
        </w:rPr>
        <w:t>年、ピオ十一世、『</w:t>
      </w:r>
      <w:r w:rsidR="00CC03FB">
        <w:fldChar w:fldCharType="begin"/>
      </w:r>
      <w:r w:rsidR="00CC03FB">
        <w:instrText xml:space="preserve"> HYPERLINK "http://www.vatican.va/holy_father/pius_xi/encyclicals/documents/hf_p-xi_enc_19310515_quadragesimo-anno_en.html" \t "_blank" </w:instrText>
      </w:r>
      <w:r w:rsidR="00CC03FB">
        <w:fldChar w:fldCharType="separate"/>
      </w:r>
      <w:r w:rsidRPr="0046303B">
        <w:rPr>
          <w:rStyle w:val="a7"/>
          <w:rFonts w:ascii="Century" w:eastAsia="ＭＳ 明朝" w:hAnsi="Century" w:cs="Times New Roman" w:hint="eastAsia"/>
          <w:bCs/>
          <w:i/>
        </w:rPr>
        <w:t>Quadragesimo Anno</w:t>
      </w:r>
      <w:r w:rsidR="00CC03FB">
        <w:rPr>
          <w:rStyle w:val="a7"/>
          <w:rFonts w:ascii="Century" w:eastAsia="ＭＳ 明朝" w:hAnsi="Century" w:cs="Times New Roman"/>
          <w:bCs/>
          <w:i/>
        </w:rPr>
        <w:fldChar w:fldCharType="end"/>
      </w:r>
      <w:r>
        <w:rPr>
          <w:rFonts w:ascii="Century" w:eastAsia="ＭＳ 明朝" w:hAnsi="Century" w:cs="Times New Roman" w:hint="eastAsia"/>
          <w:bCs/>
        </w:rPr>
        <w:t>（四十周年）』</w:t>
      </w:r>
      <w:r>
        <w:rPr>
          <w:rFonts w:ascii="Century" w:eastAsia="ＭＳ 明朝" w:hAnsi="Century" w:cs="Times New Roman"/>
          <w:bCs/>
        </w:rPr>
        <w:br/>
        <w:t>1961</w:t>
      </w:r>
      <w:r>
        <w:rPr>
          <w:rFonts w:ascii="Century" w:eastAsia="ＭＳ 明朝" w:hAnsi="Century" w:cs="Times New Roman"/>
          <w:bCs/>
        </w:rPr>
        <w:t>年、ヨハネ二十三世、『</w:t>
      </w:r>
      <w:r w:rsidR="00CC03FB">
        <w:fldChar w:fldCharType="begin"/>
      </w:r>
      <w:r w:rsidR="00CC03FB">
        <w:instrText xml:space="preserve"> HYPERLINK "http://www.vatican.va/holy_father/john_xxiii/encyclicals/documents/hf_j-xxiii_enc_15051961_mater_en.html" \t "_blank" </w:instrText>
      </w:r>
      <w:r w:rsidR="00CC03FB">
        <w:fldChar w:fldCharType="separate"/>
      </w:r>
      <w:r w:rsidRPr="0046303B">
        <w:rPr>
          <w:rStyle w:val="a7"/>
          <w:rFonts w:ascii="Century" w:eastAsia="ＭＳ 明朝" w:hAnsi="Century" w:cs="Times New Roman"/>
          <w:bCs/>
          <w:i/>
        </w:rPr>
        <w:t>Mater et Magistra</w:t>
      </w:r>
      <w:r w:rsidR="00CC03FB">
        <w:rPr>
          <w:rStyle w:val="a7"/>
          <w:rFonts w:ascii="Century" w:eastAsia="ＭＳ 明朝" w:hAnsi="Century" w:cs="Times New Roman"/>
          <w:bCs/>
          <w:i/>
        </w:rPr>
        <w:fldChar w:fldCharType="end"/>
      </w:r>
      <w:r w:rsidR="00760CA8">
        <w:rPr>
          <w:rFonts w:ascii="Century" w:eastAsia="ＭＳ 明朝" w:hAnsi="Century" w:cs="Times New Roman"/>
          <w:bCs/>
        </w:rPr>
        <w:t>（七十周年）、意味は</w:t>
      </w:r>
      <w:r w:rsidR="00760CA8">
        <w:rPr>
          <w:rFonts w:ascii="Century" w:eastAsia="ＭＳ 明朝" w:hAnsi="Century" w:cs="Times New Roman"/>
          <w:bCs/>
        </w:rPr>
        <w:t>mother and teacher</w:t>
      </w:r>
      <w:r>
        <w:rPr>
          <w:rFonts w:ascii="Century" w:eastAsia="ＭＳ 明朝" w:hAnsi="Century" w:cs="Times New Roman"/>
          <w:bCs/>
        </w:rPr>
        <w:t>』</w:t>
      </w:r>
      <w:r w:rsidR="00760CA8">
        <w:rPr>
          <w:rFonts w:ascii="Century" w:eastAsia="ＭＳ 明朝" w:hAnsi="Century" w:cs="Times New Roman" w:hint="eastAsia"/>
          <w:bCs/>
        </w:rPr>
        <w:br/>
        <w:t>1971</w:t>
      </w:r>
      <w:r w:rsidR="00760CA8">
        <w:rPr>
          <w:rFonts w:ascii="Century" w:eastAsia="ＭＳ 明朝" w:hAnsi="Century" w:cs="Times New Roman" w:hint="eastAsia"/>
          <w:bCs/>
        </w:rPr>
        <w:t>年、パウロ六世使徒的書簡、『</w:t>
      </w:r>
      <w:r w:rsidR="00CC03FB">
        <w:fldChar w:fldCharType="begin"/>
      </w:r>
      <w:r w:rsidR="00CC03FB">
        <w:instrText xml:space="preserve"> HYPERLINK "http://www.vatican.va/holy_father/paul_vi/apost_letters/documents/hf_p-vi_apl_19710514_octogesima-adveniens_en.html" \t "_blank" </w:instrText>
      </w:r>
      <w:r w:rsidR="00CC03FB">
        <w:fldChar w:fldCharType="separate"/>
      </w:r>
      <w:r w:rsidR="00760CA8" w:rsidRPr="0046303B">
        <w:rPr>
          <w:rStyle w:val="a7"/>
          <w:rFonts w:ascii="Century" w:eastAsia="ＭＳ 明朝" w:hAnsi="Century" w:cs="Times New Roman" w:hint="eastAsia"/>
          <w:bCs/>
          <w:i/>
        </w:rPr>
        <w:t>Octogesima Adveniens</w:t>
      </w:r>
      <w:r w:rsidR="00CC03FB">
        <w:rPr>
          <w:rStyle w:val="a7"/>
          <w:rFonts w:ascii="Century" w:eastAsia="ＭＳ 明朝" w:hAnsi="Century" w:cs="Times New Roman"/>
          <w:bCs/>
          <w:i/>
        </w:rPr>
        <w:fldChar w:fldCharType="end"/>
      </w:r>
      <w:r w:rsidR="00760CA8">
        <w:rPr>
          <w:rFonts w:ascii="Century" w:eastAsia="ＭＳ 明朝" w:hAnsi="Century" w:cs="Times New Roman" w:hint="eastAsia"/>
          <w:bCs/>
        </w:rPr>
        <w:t>（八十周年）』</w:t>
      </w:r>
      <w:r w:rsidR="00760CA8">
        <w:rPr>
          <w:rFonts w:ascii="Century" w:eastAsia="ＭＳ 明朝" w:hAnsi="Century" w:cs="Times New Roman"/>
          <w:bCs/>
        </w:rPr>
        <w:br/>
        <w:t>1981</w:t>
      </w:r>
      <w:r w:rsidR="00760CA8">
        <w:rPr>
          <w:rFonts w:ascii="Century" w:eastAsia="ＭＳ 明朝" w:hAnsi="Century" w:cs="Times New Roman"/>
          <w:bCs/>
        </w:rPr>
        <w:t>年、ヨハネ・パウロ二世、『</w:t>
      </w:r>
      <w:r w:rsidR="00CC03FB">
        <w:fldChar w:fldCharType="begin"/>
      </w:r>
      <w:r w:rsidR="00CC03FB">
        <w:instrText xml:space="preserve"> HYPERLINK "http://www.vatican.va/holy_father/john_paul_ii/encyclicals/documents/hf_jp-ii_enc_14091981_laborem-exercens_en.html" \t "_blank" </w:instrText>
      </w:r>
      <w:r w:rsidR="00CC03FB">
        <w:fldChar w:fldCharType="separate"/>
      </w:r>
      <w:r w:rsidR="00760CA8" w:rsidRPr="0046303B">
        <w:rPr>
          <w:rStyle w:val="a7"/>
          <w:rFonts w:ascii="Century" w:eastAsia="ＭＳ 明朝" w:hAnsi="Century" w:cs="Times New Roman"/>
          <w:bCs/>
          <w:i/>
        </w:rPr>
        <w:t>Laborem</w:t>
      </w:r>
      <w:r w:rsidR="00760CA8" w:rsidRPr="0046303B">
        <w:rPr>
          <w:rStyle w:val="a7"/>
          <w:rFonts w:ascii="Century" w:eastAsia="ＭＳ 明朝" w:hAnsi="Century" w:cs="Times New Roman" w:hint="eastAsia"/>
          <w:bCs/>
          <w:i/>
        </w:rPr>
        <w:t xml:space="preserve"> Exercens</w:t>
      </w:r>
      <w:r w:rsidR="00CC03FB">
        <w:rPr>
          <w:rStyle w:val="a7"/>
          <w:rFonts w:ascii="Century" w:eastAsia="ＭＳ 明朝" w:hAnsi="Century" w:cs="Times New Roman"/>
          <w:bCs/>
          <w:i/>
        </w:rPr>
        <w:fldChar w:fldCharType="end"/>
      </w:r>
      <w:r w:rsidR="00760CA8">
        <w:rPr>
          <w:rFonts w:ascii="Century" w:eastAsia="ＭＳ 明朝" w:hAnsi="Century" w:cs="Times New Roman" w:hint="eastAsia"/>
          <w:bCs/>
        </w:rPr>
        <w:t>（九十周年）、働くことについて</w:t>
      </w:r>
      <w:r w:rsidR="00760CA8">
        <w:rPr>
          <w:rFonts w:ascii="Century" w:eastAsia="ＭＳ 明朝" w:hAnsi="Century" w:cs="Times New Roman"/>
          <w:bCs/>
        </w:rPr>
        <w:t>』</w:t>
      </w:r>
      <w:r w:rsidR="00760CA8">
        <w:rPr>
          <w:rFonts w:ascii="Century" w:eastAsia="ＭＳ 明朝" w:hAnsi="Century" w:cs="Times New Roman" w:hint="eastAsia"/>
          <w:bCs/>
        </w:rPr>
        <w:br/>
        <w:t>1991</w:t>
      </w:r>
      <w:r w:rsidR="00760CA8">
        <w:rPr>
          <w:rFonts w:ascii="Century" w:eastAsia="ＭＳ 明朝" w:hAnsi="Century" w:cs="Times New Roman" w:hint="eastAsia"/>
          <w:bCs/>
        </w:rPr>
        <w:t>年、</w:t>
      </w:r>
      <w:r w:rsidR="004A4BF7">
        <w:rPr>
          <w:rFonts w:ascii="Century" w:eastAsia="ＭＳ 明朝" w:hAnsi="Century" w:cs="Times New Roman" w:hint="eastAsia"/>
          <w:bCs/>
        </w:rPr>
        <w:t>ヨハネ・パウロ二世、『</w:t>
      </w:r>
      <w:hyperlink r:id="rId9" w:tgtFrame="_blank" w:history="1">
        <w:r w:rsidR="004A4BF7" w:rsidRPr="0046303B">
          <w:rPr>
            <w:rStyle w:val="a7"/>
            <w:rFonts w:ascii="Century" w:eastAsia="ＭＳ 明朝" w:hAnsi="Century" w:cs="Times New Roman" w:hint="eastAsia"/>
            <w:bCs/>
            <w:i/>
          </w:rPr>
          <w:t>Centesimus Annus</w:t>
        </w:r>
      </w:hyperlink>
      <w:r w:rsidR="004A4BF7">
        <w:rPr>
          <w:rFonts w:ascii="Century" w:eastAsia="ＭＳ 明朝" w:hAnsi="Century" w:cs="Times New Roman" w:hint="eastAsia"/>
          <w:bCs/>
        </w:rPr>
        <w:t>（百周年）』</w:t>
      </w:r>
      <w:r w:rsidR="004A4BF7">
        <w:rPr>
          <w:rFonts w:ascii="Century" w:eastAsia="ＭＳ 明朝" w:hAnsi="Century" w:cs="Times New Roman"/>
          <w:bCs/>
        </w:rPr>
        <w:br/>
      </w:r>
      <w:r w:rsidR="004A4BF7">
        <w:rPr>
          <w:rFonts w:ascii="Century" w:eastAsia="ＭＳ 明朝" w:hAnsi="Century" w:cs="Times New Roman"/>
          <w:bCs/>
        </w:rPr>
        <w:t>の百年間</w:t>
      </w:r>
      <w:r w:rsidR="008A7FD3">
        <w:rPr>
          <w:rFonts w:ascii="Century" w:eastAsia="ＭＳ 明朝" w:hAnsi="Century" w:cs="Times New Roman"/>
          <w:bCs/>
        </w:rPr>
        <w:t>、経済主導原理</w:t>
      </w:r>
      <w:r w:rsidR="00CD5D66">
        <w:rPr>
          <w:rFonts w:ascii="Century" w:eastAsia="ＭＳ 明朝" w:hAnsi="Century" w:cs="Times New Roman"/>
          <w:bCs/>
        </w:rPr>
        <w:t>関連の</w:t>
      </w:r>
      <w:r w:rsidR="008A7FD3">
        <w:rPr>
          <w:rFonts w:ascii="Century" w:eastAsia="ＭＳ 明朝" w:hAnsi="Century" w:cs="Times New Roman"/>
          <w:bCs/>
        </w:rPr>
        <w:t>議論が続いた</w:t>
      </w:r>
      <w:r w:rsidR="004A4BF7">
        <w:rPr>
          <w:rFonts w:ascii="Century" w:eastAsia="ＭＳ 明朝" w:hAnsi="Century" w:cs="Times New Roman"/>
          <w:bCs/>
        </w:rPr>
        <w:t>。</w:t>
      </w:r>
    </w:p>
    <w:p w:rsidR="00C30A97" w:rsidRDefault="004A4BF7" w:rsidP="00CD5D66">
      <w:pPr>
        <w:ind w:firstLineChars="100" w:firstLine="210"/>
        <w:rPr>
          <w:rFonts w:ascii="Century" w:eastAsia="ＭＳ 明朝" w:hAnsi="Century" w:cs="Times New Roman"/>
          <w:bCs/>
        </w:rPr>
      </w:pPr>
      <w:r>
        <w:rPr>
          <w:rFonts w:ascii="Century" w:eastAsia="ＭＳ 明朝" w:hAnsi="Century" w:cs="Times New Roman" w:hint="eastAsia"/>
          <w:bCs/>
        </w:rPr>
        <w:t>1989</w:t>
      </w:r>
      <w:r>
        <w:rPr>
          <w:rFonts w:ascii="Century" w:eastAsia="ＭＳ 明朝" w:hAnsi="Century" w:cs="Times New Roman" w:hint="eastAsia"/>
          <w:bCs/>
        </w:rPr>
        <w:t>年ベルリンの壁崩壊、</w:t>
      </w:r>
      <w:r>
        <w:rPr>
          <w:rFonts w:ascii="Century" w:eastAsia="ＭＳ 明朝" w:hAnsi="Century" w:cs="Times New Roman" w:hint="eastAsia"/>
          <w:bCs/>
        </w:rPr>
        <w:t>1991</w:t>
      </w:r>
      <w:r>
        <w:rPr>
          <w:rFonts w:ascii="Century" w:eastAsia="ＭＳ 明朝" w:hAnsi="Century" w:cs="Times New Roman" w:hint="eastAsia"/>
          <w:bCs/>
        </w:rPr>
        <w:t>年ソ連崩壊だから、冷戦終結を</w:t>
      </w:r>
      <w:r w:rsidR="00BE12F1">
        <w:rPr>
          <w:rFonts w:ascii="Century" w:eastAsia="ＭＳ 明朝" w:hAnsi="Century" w:cs="Times New Roman" w:hint="eastAsia"/>
          <w:bCs/>
        </w:rPr>
        <w:t>も</w:t>
      </w:r>
      <w:r>
        <w:rPr>
          <w:rFonts w:ascii="Century" w:eastAsia="ＭＳ 明朝" w:hAnsi="Century" w:cs="Times New Roman" w:hint="eastAsia"/>
          <w:bCs/>
        </w:rPr>
        <w:t>ってこの</w:t>
      </w:r>
      <w:r w:rsidR="00BE12F1" w:rsidRPr="00900D4B">
        <w:rPr>
          <w:rFonts w:ascii="Century" w:eastAsia="ＭＳ 明朝" w:hAnsi="Century" w:cs="Times New Roman" w:hint="eastAsia"/>
          <w:bCs/>
          <w:i/>
        </w:rPr>
        <w:t xml:space="preserve">Rerum </w:t>
      </w:r>
      <w:proofErr w:type="spellStart"/>
      <w:r w:rsidR="00BE12F1" w:rsidRPr="00900D4B">
        <w:rPr>
          <w:rFonts w:ascii="Century" w:eastAsia="ＭＳ 明朝" w:hAnsi="Century" w:cs="Times New Roman" w:hint="eastAsia"/>
          <w:bCs/>
          <w:i/>
        </w:rPr>
        <w:t>Novarum</w:t>
      </w:r>
      <w:proofErr w:type="spellEnd"/>
      <w:r>
        <w:rPr>
          <w:rFonts w:ascii="Century" w:eastAsia="ＭＳ 明朝" w:hAnsi="Century" w:cs="Times New Roman" w:hint="eastAsia"/>
          <w:bCs/>
        </w:rPr>
        <w:t>シリーズは一応の終結が打たれた格好だ。</w:t>
      </w:r>
    </w:p>
    <w:p w:rsidR="004A4BF7" w:rsidRPr="004A4BF7" w:rsidRDefault="004A4BF7" w:rsidP="003331F1">
      <w:pPr>
        <w:ind w:firstLineChars="100" w:firstLine="210"/>
        <w:jc w:val="left"/>
        <w:rPr>
          <w:rFonts w:ascii="Century" w:eastAsia="ＭＳ 明朝" w:hAnsi="Century" w:cs="Times New Roman"/>
          <w:bCs/>
        </w:rPr>
      </w:pPr>
      <w:r>
        <w:rPr>
          <w:rFonts w:ascii="Century" w:eastAsia="ＭＳ 明朝" w:hAnsi="Century" w:cs="Times New Roman" w:hint="eastAsia"/>
          <w:bCs/>
        </w:rPr>
        <w:t>なお、しばしば取り上げる</w:t>
      </w:r>
      <w:r w:rsidR="00630937">
        <w:fldChar w:fldCharType="begin"/>
      </w:r>
      <w:r w:rsidR="00F02560">
        <w:instrText>HYPERLINK "principle%20of%20subsidiarity%20rev4.doc" \t "_blank"</w:instrText>
      </w:r>
      <w:r w:rsidR="00630937">
        <w:fldChar w:fldCharType="separate"/>
      </w:r>
      <w:r w:rsidRPr="004A4BF7">
        <w:rPr>
          <w:rStyle w:val="a7"/>
          <w:rFonts w:ascii="Century" w:eastAsia="ＭＳ 明朝" w:hAnsi="Century" w:cs="Times New Roman" w:hint="eastAsia"/>
          <w:bCs/>
        </w:rPr>
        <w:t>「</w:t>
      </w:r>
      <w:r w:rsidRPr="004A4BF7">
        <w:rPr>
          <w:rStyle w:val="a7"/>
          <w:rFonts w:ascii="Century" w:eastAsia="ＭＳ 明朝" w:hAnsi="Century" w:cs="Times New Roman" w:hint="eastAsia"/>
          <w:bCs/>
        </w:rPr>
        <w:t>Subsidiarity</w:t>
      </w:r>
      <w:r w:rsidRPr="004A4BF7">
        <w:rPr>
          <w:rStyle w:val="a7"/>
          <w:rFonts w:ascii="Century" w:eastAsia="ＭＳ 明朝" w:hAnsi="Century" w:cs="Times New Roman" w:hint="eastAsia"/>
          <w:bCs/>
        </w:rPr>
        <w:t>の定義」</w:t>
      </w:r>
      <w:r w:rsidR="00630937">
        <w:rPr>
          <w:rStyle w:val="a7"/>
          <w:rFonts w:ascii="Century" w:eastAsia="ＭＳ 明朝" w:hAnsi="Century" w:cs="Times New Roman"/>
          <w:bCs/>
        </w:rPr>
        <w:fldChar w:fldCharType="end"/>
      </w:r>
      <w:bookmarkStart w:id="2" w:name="_GoBack"/>
      <w:bookmarkEnd w:id="2"/>
      <w:r>
        <w:rPr>
          <w:rFonts w:ascii="Century" w:eastAsia="ＭＳ 明朝" w:hAnsi="Century" w:cs="Times New Roman" w:hint="eastAsia"/>
          <w:bCs/>
        </w:rPr>
        <w:t>は上から二番目の</w:t>
      </w:r>
      <w:r w:rsidR="00F0603F">
        <w:rPr>
          <w:rFonts w:ascii="Century" w:eastAsia="ＭＳ 明朝" w:hAnsi="Century" w:cs="Times New Roman" w:hint="eastAsia"/>
          <w:bCs/>
        </w:rPr>
        <w:t>社会教説</w:t>
      </w:r>
      <w:r>
        <w:rPr>
          <w:rFonts w:ascii="Century" w:eastAsia="ＭＳ 明朝" w:hAnsi="Century" w:cs="Times New Roman" w:hint="eastAsia"/>
          <w:bCs/>
        </w:rPr>
        <w:t>回勅</w:t>
      </w:r>
      <w:r w:rsidR="00F0603F">
        <w:rPr>
          <w:rFonts w:ascii="Century" w:eastAsia="ＭＳ 明朝" w:hAnsi="Century" w:cs="Times New Roman" w:hint="eastAsia"/>
          <w:bCs/>
        </w:rPr>
        <w:t>、</w:t>
      </w:r>
      <w:r w:rsidR="008A7FD3">
        <w:rPr>
          <w:rFonts w:ascii="Century" w:eastAsia="ＭＳ 明朝" w:hAnsi="Century" w:cs="Times New Roman" w:hint="eastAsia"/>
          <w:bCs/>
        </w:rPr>
        <w:t>即ち</w:t>
      </w:r>
      <w:r w:rsidR="00F0603F">
        <w:rPr>
          <w:rFonts w:ascii="Century" w:eastAsia="ＭＳ 明朝" w:hAnsi="Century" w:cs="Times New Roman" w:hint="eastAsia"/>
          <w:bCs/>
        </w:rPr>
        <w:t>この議論の最初の方</w:t>
      </w:r>
      <w:r>
        <w:rPr>
          <w:rFonts w:ascii="Century" w:eastAsia="ＭＳ 明朝" w:hAnsi="Century" w:cs="Times New Roman" w:hint="eastAsia"/>
          <w:bCs/>
        </w:rPr>
        <w:t>のものだ。「</w:t>
      </w:r>
      <w:r w:rsidR="00F0603F" w:rsidRPr="00F0603F">
        <w:rPr>
          <w:rFonts w:ascii="Century" w:eastAsia="ＭＳ 明朝" w:hAnsi="Century" w:cs="Times New Roman" w:hint="eastAsia"/>
          <w:bCs/>
        </w:rPr>
        <w:t>小さな下位組織が為し得る事柄を、大きな上位組織にアサインすることは、不正義であり、同時に権利秩序の攪乱であり</w:t>
      </w:r>
      <w:r w:rsidR="00F0603F" w:rsidRPr="00F0603F">
        <w:rPr>
          <w:rFonts w:ascii="Century" w:eastAsia="ＭＳ 明朝" w:hAnsi="Century" w:cs="Times New Roman" w:hint="eastAsia"/>
          <w:bCs/>
          <w:u w:val="single"/>
        </w:rPr>
        <w:t>深刻な悪</w:t>
      </w:r>
      <w:r w:rsidR="00F0603F" w:rsidRPr="00F0603F">
        <w:rPr>
          <w:rFonts w:ascii="Century" w:eastAsia="ＭＳ 明朝" w:hAnsi="Century" w:cs="Times New Roman" w:hint="eastAsia"/>
          <w:bCs/>
        </w:rPr>
        <w:t>そのものである</w:t>
      </w:r>
      <w:r w:rsidR="00F0603F">
        <w:rPr>
          <w:rFonts w:ascii="Century" w:eastAsia="ＭＳ 明朝" w:hAnsi="Century" w:cs="Times New Roman" w:hint="eastAsia"/>
          <w:bCs/>
        </w:rPr>
        <w:t>。」</w:t>
      </w:r>
      <w:r w:rsidR="00F0603F" w:rsidRPr="00F0603F">
        <w:rPr>
          <w:rFonts w:ascii="Century" w:eastAsia="ＭＳ 明朝" w:hAnsi="Century" w:cs="Times New Roman" w:hint="eastAsia"/>
          <w:bCs/>
        </w:rPr>
        <w:t>という</w:t>
      </w:r>
      <w:r w:rsidR="00F0603F">
        <w:rPr>
          <w:rFonts w:ascii="Century" w:eastAsia="ＭＳ 明朝" w:hAnsi="Century" w:cs="Times New Roman" w:hint="eastAsia"/>
          <w:bCs/>
        </w:rPr>
        <w:t>この</w:t>
      </w:r>
      <w:r w:rsidR="00F0603F" w:rsidRPr="00F0603F">
        <w:rPr>
          <w:rFonts w:ascii="Century" w:eastAsia="ＭＳ 明朝" w:hAnsi="Century" w:cs="Times New Roman" w:hint="eastAsia"/>
          <w:bCs/>
        </w:rPr>
        <w:t>原理</w:t>
      </w:r>
      <w:r w:rsidR="008A7FD3">
        <w:rPr>
          <w:rFonts w:ascii="Century" w:eastAsia="ＭＳ 明朝" w:hAnsi="Century" w:cs="Times New Roman" w:hint="eastAsia"/>
          <w:bCs/>
        </w:rPr>
        <w:t>、</w:t>
      </w:r>
      <w:r w:rsidR="00F0603F">
        <w:rPr>
          <w:rFonts w:ascii="Century" w:eastAsia="ＭＳ 明朝" w:hAnsi="Century" w:cs="Times New Roman" w:hint="eastAsia"/>
          <w:bCs/>
        </w:rPr>
        <w:t>すごく端折っていうなら「個人主義」</w:t>
      </w:r>
      <w:r w:rsidR="008A7FD3">
        <w:rPr>
          <w:rFonts w:ascii="Century" w:eastAsia="ＭＳ 明朝" w:hAnsi="Century" w:cs="Times New Roman" w:hint="eastAsia"/>
          <w:bCs/>
        </w:rPr>
        <w:t>、これ</w:t>
      </w:r>
      <w:r w:rsidR="00F0603F">
        <w:rPr>
          <w:rFonts w:ascii="Century" w:eastAsia="ＭＳ 明朝" w:hAnsi="Century" w:cs="Times New Roman" w:hint="eastAsia"/>
          <w:bCs/>
        </w:rPr>
        <w:t>は</w:t>
      </w:r>
      <w:r w:rsidR="00F0603F">
        <w:rPr>
          <w:rFonts w:ascii="Century" w:eastAsia="ＭＳ 明朝" w:hAnsi="Century" w:cs="Times New Roman" w:hint="eastAsia"/>
          <w:bCs/>
        </w:rPr>
        <w:t>Western Christianity</w:t>
      </w:r>
      <w:r w:rsidR="00F0603F">
        <w:rPr>
          <w:rFonts w:ascii="Century" w:eastAsia="ＭＳ 明朝" w:hAnsi="Century" w:cs="Times New Roman" w:hint="eastAsia"/>
          <w:bCs/>
        </w:rPr>
        <w:t>にとっては「論ずるまでもない」ほど当たり前なことだということが、この事からも分かる。</w:t>
      </w:r>
    </w:p>
    <w:p w:rsidR="00900D4B" w:rsidRDefault="00900D4B" w:rsidP="003331F1">
      <w:pPr>
        <w:ind w:firstLineChars="100" w:firstLine="210"/>
        <w:jc w:val="left"/>
        <w:rPr>
          <w:rFonts w:ascii="Century" w:eastAsia="ＭＳ 明朝" w:hAnsi="Century" w:cs="Times New Roman"/>
          <w:bCs/>
        </w:rPr>
      </w:pPr>
    </w:p>
    <w:p w:rsidR="003331F1" w:rsidRDefault="00F0603F" w:rsidP="008A7FD3">
      <w:pPr>
        <w:jc w:val="left"/>
        <w:rPr>
          <w:rFonts w:ascii="Century" w:eastAsia="ＭＳ 明朝" w:hAnsi="Century" w:cs="Times New Roman"/>
          <w:bCs/>
        </w:rPr>
      </w:pPr>
      <w:r>
        <w:rPr>
          <w:rFonts w:ascii="Century" w:eastAsia="ＭＳ 明朝" w:hAnsi="Century" w:cs="Times New Roman" w:hint="eastAsia"/>
          <w:bCs/>
        </w:rPr>
        <w:t xml:space="preserve">　</w:t>
      </w:r>
      <w:r w:rsidRPr="008A7FD3">
        <w:rPr>
          <w:rFonts w:ascii="Century" w:eastAsia="ＭＳ 明朝" w:hAnsi="Century" w:cs="Times New Roman" w:hint="eastAsia"/>
          <w:b/>
          <w:bCs/>
        </w:rPr>
        <w:t>社会教説シリーズにはもう一つある</w:t>
      </w:r>
      <w:r>
        <w:rPr>
          <w:rFonts w:ascii="Century" w:eastAsia="ＭＳ 明朝" w:hAnsi="Century" w:cs="Times New Roman" w:hint="eastAsia"/>
          <w:bCs/>
        </w:rPr>
        <w:t>。それは、経済だけでなくもっと広く</w:t>
      </w:r>
      <w:r w:rsidR="008A7FD3">
        <w:rPr>
          <w:rFonts w:ascii="Century" w:eastAsia="ＭＳ 明朝" w:hAnsi="Century" w:cs="Times New Roman" w:hint="eastAsia"/>
          <w:bCs/>
        </w:rPr>
        <w:t>人類社会の発展を論じたもの。ラテン語で</w:t>
      </w:r>
      <w:r w:rsidR="008A7FD3">
        <w:rPr>
          <w:rFonts w:ascii="Century" w:eastAsia="ＭＳ 明朝" w:hAnsi="Century" w:cs="Times New Roman" w:hint="eastAsia"/>
          <w:bCs/>
        </w:rPr>
        <w:t>Populorum Progressio</w:t>
      </w:r>
      <w:r w:rsidR="008A7FD3">
        <w:rPr>
          <w:rFonts w:ascii="Century" w:eastAsia="ＭＳ 明朝" w:hAnsi="Century" w:cs="Times New Roman" w:hint="eastAsia"/>
          <w:bCs/>
        </w:rPr>
        <w:t>、英語で</w:t>
      </w:r>
      <w:r w:rsidR="008A7FD3">
        <w:rPr>
          <w:rFonts w:ascii="Century" w:eastAsia="ＭＳ 明朝" w:hAnsi="Century" w:cs="Times New Roman" w:hint="eastAsia"/>
          <w:bCs/>
        </w:rPr>
        <w:t>Development of Peoples</w:t>
      </w:r>
      <w:r w:rsidR="008A7FD3">
        <w:rPr>
          <w:rFonts w:ascii="Century" w:eastAsia="ＭＳ 明朝" w:hAnsi="Century" w:cs="Times New Roman" w:hint="eastAsia"/>
          <w:bCs/>
        </w:rPr>
        <w:t>、日本語で言えばその意味は「人々達の発展」という回勅が</w:t>
      </w:r>
      <w:r w:rsidR="008A7FD3">
        <w:rPr>
          <w:rFonts w:ascii="Century" w:eastAsia="ＭＳ 明朝" w:hAnsi="Century" w:cs="Times New Roman" w:hint="eastAsia"/>
          <w:bCs/>
        </w:rPr>
        <w:t>1967</w:t>
      </w:r>
      <w:r w:rsidR="008A7FD3">
        <w:rPr>
          <w:rFonts w:ascii="Century" w:eastAsia="ＭＳ 明朝" w:hAnsi="Century" w:cs="Times New Roman" w:hint="eastAsia"/>
          <w:bCs/>
        </w:rPr>
        <w:t>年</w:t>
      </w:r>
      <w:r w:rsidR="00C965A3">
        <w:rPr>
          <w:rFonts w:ascii="Century" w:eastAsia="ＭＳ 明朝" w:hAnsi="Century" w:cs="Times New Roman" w:hint="eastAsia"/>
          <w:bCs/>
        </w:rPr>
        <w:t>に発布されて始まった。</w:t>
      </w:r>
    </w:p>
    <w:p w:rsidR="00C965A3" w:rsidRDefault="00C965A3" w:rsidP="00CD5D66">
      <w:pPr>
        <w:ind w:firstLineChars="100" w:firstLine="210"/>
        <w:rPr>
          <w:rFonts w:ascii="Century" w:eastAsia="ＭＳ 明朝" w:hAnsi="Century" w:cs="Times New Roman"/>
          <w:bCs/>
        </w:rPr>
      </w:pPr>
      <w:r>
        <w:rPr>
          <w:rFonts w:ascii="Century" w:eastAsia="ＭＳ 明朝" w:hAnsi="Century" w:cs="Times New Roman" w:hint="eastAsia"/>
          <w:bCs/>
        </w:rPr>
        <w:t>1967</w:t>
      </w:r>
      <w:r>
        <w:rPr>
          <w:rFonts w:ascii="Century" w:eastAsia="ＭＳ 明朝" w:hAnsi="Century" w:cs="Times New Roman" w:hint="eastAsia"/>
          <w:bCs/>
        </w:rPr>
        <w:t>年といえば、カトリックの宗教改革であるバチカン公会議（</w:t>
      </w:r>
      <w:r>
        <w:rPr>
          <w:rFonts w:ascii="Century" w:eastAsia="ＭＳ 明朝" w:hAnsi="Century" w:cs="Times New Roman" w:hint="eastAsia"/>
          <w:bCs/>
        </w:rPr>
        <w:t>1962</w:t>
      </w:r>
      <w:r>
        <w:rPr>
          <w:rFonts w:ascii="Century" w:eastAsia="ＭＳ 明朝" w:hAnsi="Century" w:cs="Times New Roman" w:hint="eastAsia"/>
          <w:bCs/>
        </w:rPr>
        <w:t>年―</w:t>
      </w:r>
      <w:r>
        <w:rPr>
          <w:rFonts w:ascii="Century" w:eastAsia="ＭＳ 明朝" w:hAnsi="Century" w:cs="Times New Roman" w:hint="eastAsia"/>
          <w:bCs/>
        </w:rPr>
        <w:t>1965</w:t>
      </w:r>
      <w:r>
        <w:rPr>
          <w:rFonts w:ascii="Century" w:eastAsia="ＭＳ 明朝" w:hAnsi="Century" w:cs="Times New Roman" w:hint="eastAsia"/>
          <w:bCs/>
        </w:rPr>
        <w:t>年）が</w:t>
      </w:r>
      <w:r>
        <w:rPr>
          <w:rFonts w:ascii="Century" w:eastAsia="ＭＳ 明朝" w:hAnsi="Century" w:cs="Times New Roman" w:hint="eastAsia"/>
          <w:bCs/>
        </w:rPr>
        <w:lastRenderedPageBreak/>
        <w:t>終わった直後のことだ。第二次世界大戦は終わったが冷戦</w:t>
      </w:r>
      <w:r w:rsidR="00CD7049">
        <w:rPr>
          <w:rFonts w:ascii="Century" w:eastAsia="ＭＳ 明朝" w:hAnsi="Century" w:cs="Times New Roman" w:hint="eastAsia"/>
          <w:bCs/>
        </w:rPr>
        <w:t>が</w:t>
      </w:r>
      <w:r>
        <w:rPr>
          <w:rFonts w:ascii="Century" w:eastAsia="ＭＳ 明朝" w:hAnsi="Century" w:cs="Times New Roman" w:hint="eastAsia"/>
          <w:bCs/>
        </w:rPr>
        <w:t>本格化する頃、</w:t>
      </w:r>
      <w:r w:rsidR="007265EF">
        <w:rPr>
          <w:rFonts w:ascii="Century" w:eastAsia="ＭＳ 明朝" w:hAnsi="Century" w:cs="Times New Roman" w:hint="eastAsia"/>
          <w:bCs/>
        </w:rPr>
        <w:t>即ち、</w:t>
      </w:r>
      <w:r>
        <w:rPr>
          <w:rFonts w:ascii="Century" w:eastAsia="ＭＳ 明朝" w:hAnsi="Century" w:cs="Times New Roman" w:hint="eastAsia"/>
          <w:bCs/>
        </w:rPr>
        <w:t>1968</w:t>
      </w:r>
      <w:r>
        <w:rPr>
          <w:rFonts w:ascii="Century" w:eastAsia="ＭＳ 明朝" w:hAnsi="Century" w:cs="Times New Roman" w:hint="eastAsia"/>
          <w:bCs/>
        </w:rPr>
        <w:t>年春に</w:t>
      </w:r>
      <w:r w:rsidRPr="00C965A3">
        <w:rPr>
          <w:rFonts w:ascii="Century" w:eastAsia="ＭＳ 明朝" w:hAnsi="Century" w:cs="Times New Roman" w:hint="eastAsia"/>
          <w:bCs/>
        </w:rPr>
        <w:t>ソビエト連邦軍主導のワルシャワ条約機構軍による軍事介入</w:t>
      </w:r>
      <w:r w:rsidR="00CD7049">
        <w:rPr>
          <w:rFonts w:ascii="Century" w:eastAsia="ＭＳ 明朝" w:hAnsi="Century" w:cs="Times New Roman" w:hint="eastAsia"/>
          <w:bCs/>
        </w:rPr>
        <w:t>がチェコのプラハに侵攻し</w:t>
      </w:r>
      <w:r w:rsidR="007265EF">
        <w:rPr>
          <w:rFonts w:ascii="Century" w:eastAsia="ＭＳ 明朝" w:hAnsi="Century" w:cs="Times New Roman" w:hint="eastAsia"/>
          <w:bCs/>
        </w:rPr>
        <w:t>、冷戦が本格化する頃のことだ。</w:t>
      </w:r>
    </w:p>
    <w:p w:rsidR="008A7FD3" w:rsidRDefault="007265EF" w:rsidP="008A7FD3">
      <w:pPr>
        <w:jc w:val="left"/>
        <w:rPr>
          <w:rFonts w:ascii="Century" w:eastAsia="ＭＳ 明朝" w:hAnsi="Century" w:cs="Times New Roman"/>
          <w:bCs/>
        </w:rPr>
      </w:pPr>
      <w:r>
        <w:rPr>
          <w:rFonts w:ascii="Century" w:eastAsia="ＭＳ 明朝" w:hAnsi="Century" w:cs="Times New Roman" w:hint="eastAsia"/>
          <w:bCs/>
        </w:rPr>
        <w:t xml:space="preserve">　「どちらの主義もお勧めしない」というカトリックが、「じゃーどうすればいいのか」本格的に考え始めた。</w:t>
      </w:r>
    </w:p>
    <w:p w:rsidR="007265EF" w:rsidRDefault="007265EF" w:rsidP="008A7FD3">
      <w:pPr>
        <w:jc w:val="left"/>
        <w:rPr>
          <w:rFonts w:ascii="Century" w:eastAsia="ＭＳ 明朝" w:hAnsi="Century" w:cs="Times New Roman"/>
          <w:bCs/>
        </w:rPr>
      </w:pPr>
      <w:r>
        <w:rPr>
          <w:rFonts w:ascii="Century" w:eastAsia="ＭＳ 明朝" w:hAnsi="Century" w:cs="Times New Roman" w:hint="eastAsia"/>
          <w:bCs/>
        </w:rPr>
        <w:t xml:space="preserve">　それが先回紹介した</w:t>
      </w:r>
      <w:r>
        <w:rPr>
          <w:rFonts w:ascii="Century" w:eastAsia="ＭＳ 明朝" w:hAnsi="Century" w:cs="Times New Roman" w:hint="eastAsia"/>
          <w:bCs/>
        </w:rPr>
        <w:t>Solidarity</w:t>
      </w:r>
      <w:r>
        <w:rPr>
          <w:rFonts w:ascii="Century" w:eastAsia="ＭＳ 明朝" w:hAnsi="Century" w:cs="Times New Roman" w:hint="eastAsia"/>
          <w:bCs/>
        </w:rPr>
        <w:t>シリーズ：</w:t>
      </w:r>
    </w:p>
    <w:p w:rsidR="007265EF" w:rsidRPr="00430BBB" w:rsidRDefault="007265EF" w:rsidP="007265EF">
      <w:pPr>
        <w:rPr>
          <w:rFonts w:ascii="Century" w:eastAsia="ＭＳ 明朝" w:hAnsi="Century" w:cs="Times New Roman"/>
        </w:rPr>
      </w:pPr>
      <w:r>
        <w:rPr>
          <w:rFonts w:ascii="Century" w:eastAsia="ＭＳ 明朝" w:hAnsi="Century" w:cs="Times New Roman" w:hint="eastAsia"/>
        </w:rPr>
        <w:t>（１）</w:t>
      </w:r>
      <w:r w:rsidRPr="00430BBB">
        <w:rPr>
          <w:rFonts w:ascii="Century" w:eastAsia="ＭＳ 明朝" w:hAnsi="Century" w:cs="Times New Roman" w:hint="eastAsia"/>
        </w:rPr>
        <w:t>1967</w:t>
      </w:r>
      <w:r w:rsidRPr="00430BBB">
        <w:rPr>
          <w:rFonts w:ascii="Century" w:eastAsia="ＭＳ 明朝" w:hAnsi="Century" w:cs="Times New Roman" w:hint="eastAsia"/>
        </w:rPr>
        <w:t>年教皇パウロ六世『</w:t>
      </w:r>
      <w:r w:rsidR="00CC03FB">
        <w:fldChar w:fldCharType="begin"/>
      </w:r>
      <w:r w:rsidR="00CC03FB">
        <w:instrText xml:space="preserve"> HYPERLINK "http://www.vatican.va/holy_father/paul_vi/encyclicals/documents/hf_p-vi_enc_26031967_populorum_en.html" \t "_blank" </w:instrText>
      </w:r>
      <w:r w:rsidR="00CC03FB">
        <w:fldChar w:fldCharType="separate"/>
      </w:r>
      <w:r w:rsidRPr="00E004AA">
        <w:rPr>
          <w:rStyle w:val="a7"/>
          <w:rFonts w:ascii="Century" w:eastAsia="ＭＳ 明朝" w:hAnsi="Century" w:cs="Times New Roman" w:hint="eastAsia"/>
          <w:i/>
        </w:rPr>
        <w:t>Populorum Progressio</w:t>
      </w:r>
      <w:r w:rsidR="00CC03FB">
        <w:rPr>
          <w:rStyle w:val="a7"/>
          <w:rFonts w:ascii="Century" w:eastAsia="ＭＳ 明朝" w:hAnsi="Century" w:cs="Times New Roman"/>
          <w:i/>
        </w:rPr>
        <w:fldChar w:fldCharType="end"/>
      </w:r>
      <w:r w:rsidRPr="00430BBB">
        <w:rPr>
          <w:rFonts w:ascii="Century" w:eastAsia="ＭＳ 明朝" w:hAnsi="Century" w:cs="Times New Roman" w:hint="eastAsia"/>
        </w:rPr>
        <w:t xml:space="preserve">　邦題：諸民族の進歩推進について』</w:t>
      </w:r>
      <w:r>
        <w:rPr>
          <w:rFonts w:ascii="Century" w:eastAsia="ＭＳ 明朝" w:hAnsi="Century" w:cs="Times New Roman" w:hint="eastAsia"/>
        </w:rPr>
        <w:t>、</w:t>
      </w:r>
    </w:p>
    <w:p w:rsidR="007265EF" w:rsidRPr="00430BBB" w:rsidRDefault="007265EF" w:rsidP="007265EF">
      <w:pPr>
        <w:rPr>
          <w:rFonts w:ascii="Century" w:eastAsia="ＭＳ 明朝" w:hAnsi="Century" w:cs="Times New Roman"/>
        </w:rPr>
      </w:pPr>
      <w:r>
        <w:rPr>
          <w:rFonts w:ascii="Century" w:eastAsia="ＭＳ 明朝" w:hAnsi="Century" w:cs="Times New Roman" w:hint="eastAsia"/>
        </w:rPr>
        <w:t>（２）</w:t>
      </w:r>
      <w:r w:rsidRPr="00430BBB">
        <w:rPr>
          <w:rFonts w:ascii="Century" w:eastAsia="ＭＳ 明朝" w:hAnsi="Century" w:cs="Times New Roman" w:hint="eastAsia"/>
        </w:rPr>
        <w:t>1987</w:t>
      </w:r>
      <w:r w:rsidRPr="00430BBB">
        <w:rPr>
          <w:rFonts w:ascii="Century" w:eastAsia="ＭＳ 明朝" w:hAnsi="Century" w:cs="Times New Roman" w:hint="eastAsia"/>
        </w:rPr>
        <w:t>年教皇ヨハネ･パウロ二世『</w:t>
      </w:r>
      <w:r w:rsidR="00CC03FB">
        <w:fldChar w:fldCharType="begin"/>
      </w:r>
      <w:r w:rsidR="00CC03FB">
        <w:instrText xml:space="preserve"> HYPERLINK "http://www.vatican.va/holy_father/john_paul_ii/encyclicals/documents/hf_jp-ii_enc_30121987_sollicitudo-rei-socialis_en.html" \t "_blank" </w:instrText>
      </w:r>
      <w:r w:rsidR="00CC03FB">
        <w:fldChar w:fldCharType="separate"/>
      </w:r>
      <w:r w:rsidRPr="00E004AA">
        <w:rPr>
          <w:rStyle w:val="a7"/>
          <w:rFonts w:ascii="Century" w:eastAsia="ＭＳ 明朝" w:hAnsi="Century" w:cs="Times New Roman"/>
          <w:i/>
        </w:rPr>
        <w:t>Sollicitudo rei Socialis</w:t>
      </w:r>
      <w:r w:rsidR="00CC03FB">
        <w:rPr>
          <w:rStyle w:val="a7"/>
          <w:rFonts w:ascii="Century" w:eastAsia="ＭＳ 明朝" w:hAnsi="Century" w:cs="Times New Roman"/>
          <w:i/>
        </w:rPr>
        <w:fldChar w:fldCharType="end"/>
      </w:r>
      <w:r w:rsidRPr="00430BBB">
        <w:rPr>
          <w:rFonts w:ascii="Century" w:eastAsia="ＭＳ 明朝" w:hAnsi="Century" w:cs="Times New Roman" w:hint="eastAsia"/>
        </w:rPr>
        <w:t xml:space="preserve">　邦題：真の開発とは』</w:t>
      </w:r>
      <w:r>
        <w:rPr>
          <w:rFonts w:ascii="Century" w:eastAsia="ＭＳ 明朝" w:hAnsi="Century" w:cs="Times New Roman" w:hint="eastAsia"/>
        </w:rPr>
        <w:t>、</w:t>
      </w:r>
    </w:p>
    <w:p w:rsidR="007265EF" w:rsidRDefault="007265EF" w:rsidP="007265EF">
      <w:pPr>
        <w:rPr>
          <w:rFonts w:ascii="Century" w:eastAsia="ＭＳ 明朝" w:hAnsi="Century" w:cs="Times New Roman"/>
        </w:rPr>
      </w:pPr>
      <w:r>
        <w:rPr>
          <w:rFonts w:ascii="Century" w:eastAsia="ＭＳ 明朝" w:hAnsi="Century" w:cs="Times New Roman" w:hint="eastAsia"/>
        </w:rPr>
        <w:t>（３）</w:t>
      </w:r>
      <w:r w:rsidRPr="00430BBB">
        <w:rPr>
          <w:rFonts w:ascii="Century" w:eastAsia="ＭＳ 明朝" w:hAnsi="Century" w:cs="Times New Roman" w:hint="eastAsia"/>
        </w:rPr>
        <w:t>2009</w:t>
      </w:r>
      <w:r w:rsidRPr="00430BBB">
        <w:rPr>
          <w:rFonts w:ascii="Century" w:eastAsia="ＭＳ 明朝" w:hAnsi="Century" w:cs="Times New Roman" w:hint="eastAsia"/>
        </w:rPr>
        <w:t>年教皇ベネディクト十六世『</w:t>
      </w:r>
      <w:r w:rsidR="00CC03FB">
        <w:fldChar w:fldCharType="begin"/>
      </w:r>
      <w:r w:rsidR="00CC03FB">
        <w:instrText xml:space="preserve"> HYPERLINK "http://www.vatican.va/holy_father/benedict_xvi/encyclicals/documents/hf_ben-xvi_enc_20090629_caritas-in-veritate_en.htmll" \t "_blank" </w:instrText>
      </w:r>
      <w:r w:rsidR="00CC03FB">
        <w:fldChar w:fldCharType="separate"/>
      </w:r>
      <w:r w:rsidRPr="00E004AA">
        <w:rPr>
          <w:rStyle w:val="a7"/>
          <w:rFonts w:ascii="Century" w:eastAsia="ＭＳ 明朝" w:hAnsi="Century" w:cs="Times New Roman" w:hint="eastAsia"/>
          <w:i/>
        </w:rPr>
        <w:t>Caritas in Veritate</w:t>
      </w:r>
      <w:r w:rsidR="00CC03FB">
        <w:rPr>
          <w:rStyle w:val="a7"/>
          <w:rFonts w:ascii="Century" w:eastAsia="ＭＳ 明朝" w:hAnsi="Century" w:cs="Times New Roman"/>
          <w:i/>
        </w:rPr>
        <w:fldChar w:fldCharType="end"/>
      </w:r>
      <w:r w:rsidRPr="00430BBB">
        <w:rPr>
          <w:rFonts w:ascii="Century" w:eastAsia="ＭＳ 明朝" w:hAnsi="Century" w:cs="Times New Roman" w:hint="eastAsia"/>
        </w:rPr>
        <w:t xml:space="preserve">　邦題：真理に根ざした愛』</w:t>
      </w:r>
      <w:r>
        <w:rPr>
          <w:rFonts w:ascii="Century" w:eastAsia="ＭＳ 明朝" w:hAnsi="Century" w:cs="Times New Roman" w:hint="eastAsia"/>
        </w:rPr>
        <w:t>、</w:t>
      </w:r>
    </w:p>
    <w:p w:rsidR="007265EF" w:rsidRDefault="007265EF" w:rsidP="007265EF">
      <w:pPr>
        <w:rPr>
          <w:rFonts w:ascii="Century" w:eastAsia="ＭＳ 明朝" w:hAnsi="Century" w:cs="Times New Roman"/>
        </w:rPr>
      </w:pPr>
      <w:r>
        <w:rPr>
          <w:rFonts w:ascii="Century" w:eastAsia="ＭＳ 明朝" w:hAnsi="Century" w:cs="Times New Roman" w:hint="eastAsia"/>
        </w:rPr>
        <w:t>の三つの回勅だ。</w:t>
      </w:r>
    </w:p>
    <w:p w:rsidR="007265EF" w:rsidRPr="007265EF" w:rsidRDefault="007265EF" w:rsidP="008A7FD3">
      <w:pPr>
        <w:jc w:val="left"/>
        <w:rPr>
          <w:rFonts w:ascii="Century" w:eastAsia="ＭＳ 明朝" w:hAnsi="Century" w:cs="Times New Roman"/>
          <w:bCs/>
        </w:rPr>
      </w:pPr>
      <w:r>
        <w:rPr>
          <w:rFonts w:ascii="Century" w:eastAsia="ＭＳ 明朝" w:hAnsi="Century" w:cs="Times New Roman" w:hint="eastAsia"/>
          <w:bCs/>
        </w:rPr>
        <w:t xml:space="preserve">　</w:t>
      </w:r>
      <w:r>
        <w:rPr>
          <w:rFonts w:ascii="Century" w:eastAsia="ＭＳ 明朝" w:hAnsi="Century" w:cs="Times New Roman" w:hint="eastAsia"/>
          <w:bCs/>
        </w:rPr>
        <w:t>Solidarity</w:t>
      </w:r>
      <w:r>
        <w:rPr>
          <w:rFonts w:ascii="Century" w:eastAsia="ＭＳ 明朝" w:hAnsi="Century" w:cs="Times New Roman" w:hint="eastAsia"/>
          <w:bCs/>
        </w:rPr>
        <w:t>概念の形成と実現の、（１）種まき、（２）発芽、そしてリーマンショックを受けての（３）「育成を急ぎましょう」提案、の現在までの所で三つの回勅だ。</w:t>
      </w:r>
    </w:p>
    <w:p w:rsidR="008A7FD3" w:rsidRDefault="007265EF" w:rsidP="008A7FD3">
      <w:pPr>
        <w:jc w:val="left"/>
        <w:rPr>
          <w:rFonts w:ascii="Century" w:eastAsia="ＭＳ 明朝" w:hAnsi="Century" w:cs="Times New Roman"/>
          <w:bCs/>
        </w:rPr>
      </w:pPr>
      <w:r>
        <w:rPr>
          <w:rFonts w:ascii="Century" w:eastAsia="ＭＳ 明朝" w:hAnsi="Century" w:cs="Times New Roman" w:hint="eastAsia"/>
          <w:bCs/>
        </w:rPr>
        <w:t xml:space="preserve">　今回はこの</w:t>
      </w:r>
      <w:r w:rsidR="0046303B">
        <w:rPr>
          <w:rFonts w:ascii="Century" w:eastAsia="ＭＳ 明朝" w:hAnsi="Century" w:cs="Times New Roman" w:hint="eastAsia"/>
          <w:bCs/>
        </w:rPr>
        <w:t>（３）「育成を急ぎましょう」提案の中にある</w:t>
      </w:r>
      <w:r w:rsidR="0046303B">
        <w:rPr>
          <w:rFonts w:ascii="Century" w:eastAsia="ＭＳ 明朝" w:hAnsi="Century" w:cs="Times New Roman" w:hint="eastAsia"/>
          <w:bCs/>
        </w:rPr>
        <w:t>Solidarity</w:t>
      </w:r>
      <w:r w:rsidR="0046303B">
        <w:rPr>
          <w:rFonts w:ascii="Century" w:eastAsia="ＭＳ 明朝" w:hAnsi="Century" w:cs="Times New Roman" w:hint="eastAsia"/>
          <w:bCs/>
        </w:rPr>
        <w:t>定義を拾う。</w:t>
      </w:r>
    </w:p>
    <w:p w:rsidR="008A7FD3" w:rsidRDefault="008A7FD3" w:rsidP="008A7FD3">
      <w:pPr>
        <w:jc w:val="left"/>
        <w:rPr>
          <w:rFonts w:ascii="Century" w:eastAsia="ＭＳ 明朝" w:hAnsi="Century" w:cs="Times New Roman"/>
          <w:b/>
          <w:bCs/>
          <w:u w:val="single"/>
        </w:rPr>
      </w:pPr>
    </w:p>
    <w:p w:rsidR="003331F1" w:rsidRPr="003331F1" w:rsidRDefault="009008C9" w:rsidP="009008C9">
      <w:pPr>
        <w:rPr>
          <w:rFonts w:ascii="Century" w:eastAsia="ＭＳ 明朝" w:hAnsi="Century" w:cs="Times New Roman"/>
          <w:bCs/>
        </w:rPr>
      </w:pPr>
      <w:r>
        <w:rPr>
          <w:rFonts w:ascii="Century" w:eastAsia="ＭＳ 明朝" w:hAnsi="Century" w:cs="Times New Roman" w:hint="eastAsia"/>
          <w:bCs/>
        </w:rPr>
        <w:t>***</w:t>
      </w:r>
      <w:r w:rsidR="003331F1" w:rsidRPr="003331F1">
        <w:rPr>
          <w:rFonts w:ascii="Century" w:eastAsia="ＭＳ 明朝" w:hAnsi="Century" w:cs="Times New Roman" w:hint="eastAsia"/>
          <w:bCs/>
        </w:rPr>
        <w:t>****************************************************************************</w:t>
      </w:r>
      <w:r>
        <w:rPr>
          <w:rFonts w:ascii="Century" w:eastAsia="ＭＳ 明朝" w:hAnsi="Century" w:cs="Times New Roman" w:hint="eastAsia"/>
          <w:bCs/>
        </w:rPr>
        <w:t>*</w:t>
      </w:r>
    </w:p>
    <w:p w:rsidR="005C0E2F" w:rsidRPr="003331F1" w:rsidRDefault="005C0E2F" w:rsidP="005C0E2F">
      <w:pPr>
        <w:ind w:firstLineChars="100" w:firstLine="211"/>
        <w:jc w:val="center"/>
        <w:rPr>
          <w:rFonts w:ascii="Century" w:eastAsia="ＭＳ 明朝" w:hAnsi="Century" w:cs="Times New Roman"/>
          <w:b/>
          <w:bCs/>
        </w:rPr>
      </w:pPr>
      <w:r w:rsidRPr="003331F1">
        <w:rPr>
          <w:rFonts w:ascii="Century" w:eastAsia="ＭＳ 明朝" w:hAnsi="Century" w:cs="Times New Roman" w:hint="eastAsia"/>
          <w:b/>
          <w:bCs/>
        </w:rPr>
        <w:t>連帯の原理（</w:t>
      </w:r>
      <w:r w:rsidRPr="003331F1">
        <w:rPr>
          <w:rFonts w:ascii="Century" w:eastAsia="ＭＳ 明朝" w:hAnsi="Century" w:cs="Times New Roman" w:hint="eastAsia"/>
          <w:b/>
          <w:bCs/>
        </w:rPr>
        <w:t>Principle of Solidarity</w:t>
      </w:r>
      <w:r w:rsidRPr="003331F1">
        <w:rPr>
          <w:rFonts w:ascii="Century" w:eastAsia="ＭＳ 明朝" w:hAnsi="Century" w:cs="Times New Roman" w:hint="eastAsia"/>
          <w:b/>
          <w:bCs/>
        </w:rPr>
        <w:t>）とは何か。</w:t>
      </w:r>
    </w:p>
    <w:p w:rsidR="005C0E2F" w:rsidRDefault="002957AD" w:rsidP="005C0E2F">
      <w:pPr>
        <w:ind w:firstLineChars="100" w:firstLine="211"/>
        <w:jc w:val="center"/>
        <w:rPr>
          <w:rFonts w:ascii="Century" w:eastAsia="ＭＳ 明朝" w:hAnsi="Century" w:cs="Times New Roman"/>
          <w:b/>
          <w:bCs/>
        </w:rPr>
      </w:pPr>
      <w:r>
        <w:rPr>
          <w:rFonts w:ascii="Century" w:eastAsia="ＭＳ 明朝" w:hAnsi="Century" w:cs="Times New Roman" w:hint="eastAsia"/>
          <w:b/>
          <w:bCs/>
        </w:rPr>
        <w:t>2009</w:t>
      </w:r>
      <w:r w:rsidR="005C0E2F" w:rsidRPr="00FE3B3A">
        <w:rPr>
          <w:rFonts w:ascii="Century" w:eastAsia="ＭＳ 明朝" w:hAnsi="Century" w:cs="Times New Roman" w:hint="eastAsia"/>
          <w:b/>
          <w:bCs/>
        </w:rPr>
        <w:t>年発布の教皇ヨ</w:t>
      </w:r>
      <w:r>
        <w:rPr>
          <w:rFonts w:ascii="Century" w:eastAsia="ＭＳ 明朝" w:hAnsi="Century" w:cs="Times New Roman" w:hint="eastAsia"/>
          <w:b/>
          <w:bCs/>
        </w:rPr>
        <w:t>ベネディクト十六世</w:t>
      </w:r>
      <w:r w:rsidR="005C0E2F" w:rsidRPr="00FE3B3A">
        <w:rPr>
          <w:rFonts w:ascii="Century" w:eastAsia="ＭＳ 明朝" w:hAnsi="Century" w:cs="Times New Roman" w:hint="eastAsia"/>
          <w:b/>
          <w:bCs/>
        </w:rPr>
        <w:t>回勅</w:t>
      </w:r>
    </w:p>
    <w:p w:rsidR="005C0E2F" w:rsidRPr="00FE3B3A" w:rsidRDefault="005C0E2F" w:rsidP="005C0E2F">
      <w:pPr>
        <w:ind w:firstLineChars="100" w:firstLine="211"/>
        <w:jc w:val="center"/>
        <w:rPr>
          <w:rFonts w:ascii="Century" w:eastAsia="ＭＳ 明朝" w:hAnsi="Century" w:cs="Times New Roman"/>
          <w:b/>
          <w:bCs/>
        </w:rPr>
      </w:pPr>
      <w:r w:rsidRPr="00FE3B3A">
        <w:rPr>
          <w:rFonts w:ascii="Century" w:eastAsia="ＭＳ 明朝" w:hAnsi="Century" w:cs="Times New Roman" w:hint="eastAsia"/>
          <w:b/>
          <w:bCs/>
        </w:rPr>
        <w:t>「</w:t>
      </w:r>
      <w:r w:rsidR="00CC03FB">
        <w:fldChar w:fldCharType="begin"/>
      </w:r>
      <w:r w:rsidR="00CC03FB">
        <w:instrText xml:space="preserve"> HYPERLINK "http://www.vatican.va/holy_father/benedict_xvi/encyclicals/documents/hf_ben-xvi_enc_20090629_caritas-in-veritate_en.html" \t "_blank" </w:instrText>
      </w:r>
      <w:r w:rsidR="00CC03FB">
        <w:fldChar w:fldCharType="separate"/>
      </w:r>
      <w:r w:rsidR="002957AD">
        <w:rPr>
          <w:rStyle w:val="a7"/>
          <w:rFonts w:ascii="Century" w:eastAsia="ＭＳ 明朝" w:hAnsi="Century" w:cs="Times New Roman" w:hint="eastAsia"/>
          <w:b/>
          <w:bCs/>
          <w:i/>
        </w:rPr>
        <w:t>Caritas in Veritate</w:t>
      </w:r>
      <w:r w:rsidR="00CC03FB">
        <w:rPr>
          <w:rStyle w:val="a7"/>
          <w:rFonts w:ascii="Century" w:eastAsia="ＭＳ 明朝" w:hAnsi="Century" w:cs="Times New Roman"/>
          <w:b/>
          <w:bCs/>
          <w:i/>
        </w:rPr>
        <w:fldChar w:fldCharType="end"/>
      </w:r>
      <w:r w:rsidRPr="00FE3B3A">
        <w:rPr>
          <w:rFonts w:ascii="Century" w:eastAsia="ＭＳ 明朝" w:hAnsi="Century" w:cs="Times New Roman"/>
          <w:b/>
          <w:bCs/>
          <w:i/>
        </w:rPr>
        <w:t xml:space="preserve">　</w:t>
      </w:r>
      <w:r w:rsidR="002957AD">
        <w:rPr>
          <w:rFonts w:ascii="Century" w:eastAsia="ＭＳ 明朝" w:hAnsi="Century" w:cs="Times New Roman"/>
          <w:bCs/>
        </w:rPr>
        <w:t>真理に根ざした愛</w:t>
      </w:r>
      <w:r w:rsidRPr="00FE3B3A">
        <w:rPr>
          <w:rFonts w:ascii="Century" w:eastAsia="ＭＳ 明朝" w:hAnsi="Century" w:cs="Times New Roman" w:hint="eastAsia"/>
          <w:b/>
          <w:bCs/>
        </w:rPr>
        <w:t>」</w:t>
      </w:r>
      <w:r w:rsidR="002957AD">
        <w:rPr>
          <w:rFonts w:ascii="Century" w:eastAsia="ＭＳ 明朝" w:hAnsi="Century" w:cs="Times New Roman" w:hint="eastAsia"/>
          <w:b/>
          <w:bCs/>
        </w:rPr>
        <w:t>37,</w:t>
      </w:r>
      <w:r>
        <w:rPr>
          <w:rFonts w:ascii="Century" w:eastAsia="ＭＳ 明朝" w:hAnsi="Century" w:cs="Times New Roman" w:hint="eastAsia"/>
          <w:b/>
          <w:bCs/>
        </w:rPr>
        <w:t>38</w:t>
      </w:r>
      <w:r w:rsidRPr="00FE3B3A">
        <w:rPr>
          <w:rFonts w:ascii="Century" w:eastAsia="ＭＳ 明朝" w:hAnsi="Century" w:cs="Times New Roman" w:hint="eastAsia"/>
          <w:b/>
          <w:bCs/>
        </w:rPr>
        <w:t>段落</w:t>
      </w:r>
    </w:p>
    <w:p w:rsidR="005C0E2F" w:rsidRPr="00FE3B3A" w:rsidRDefault="005C0E2F" w:rsidP="005C0E2F">
      <w:pPr>
        <w:ind w:firstLineChars="100" w:firstLine="211"/>
        <w:jc w:val="right"/>
        <w:rPr>
          <w:rFonts w:ascii="Century" w:eastAsia="ＭＳ 明朝" w:hAnsi="Century" w:cs="Times New Roman"/>
          <w:b/>
          <w:bCs/>
        </w:rPr>
      </w:pPr>
      <w:r w:rsidRPr="00FE3B3A">
        <w:rPr>
          <w:rFonts w:ascii="Century" w:eastAsia="ＭＳ 明朝" w:hAnsi="Century" w:cs="Times New Roman" w:hint="eastAsia"/>
          <w:b/>
          <w:bCs/>
        </w:rPr>
        <w:t>20130</w:t>
      </w:r>
      <w:r w:rsidR="002957AD">
        <w:rPr>
          <w:rFonts w:ascii="Century" w:eastAsia="ＭＳ 明朝" w:hAnsi="Century" w:cs="Times New Roman" w:hint="eastAsia"/>
          <w:b/>
          <w:bCs/>
        </w:rPr>
        <w:t>510</w:t>
      </w:r>
      <w:r w:rsidRPr="00FE3B3A">
        <w:rPr>
          <w:rFonts w:ascii="Century" w:eastAsia="ＭＳ 明朝" w:hAnsi="Century" w:cs="Times New Roman" w:hint="eastAsia"/>
          <w:b/>
          <w:bCs/>
        </w:rPr>
        <w:t xml:space="preserve">　和訳　</w:t>
      </w:r>
      <w:r>
        <w:rPr>
          <w:rFonts w:ascii="Century" w:eastAsia="ＭＳ 明朝" w:hAnsi="Century" w:cs="Times New Roman" w:hint="eastAsia"/>
          <w:b/>
          <w:bCs/>
        </w:rPr>
        <w:t>by</w:t>
      </w:r>
      <w:r w:rsidRPr="00FE3B3A">
        <w:rPr>
          <w:rFonts w:ascii="Century" w:eastAsia="ＭＳ 明朝" w:hAnsi="Century" w:cs="Times New Roman" w:hint="eastAsia"/>
          <w:b/>
          <w:bCs/>
        </w:rPr>
        <w:t xml:space="preserve">　齋藤旬　</w:t>
      </w:r>
      <w:r w:rsidRPr="00FE3B3A">
        <w:rPr>
          <w:rFonts w:ascii="Century" w:eastAsia="ＭＳ 明朝" w:hAnsi="Century" w:cs="Times New Roman" w:hint="eastAsia"/>
          <w:b/>
          <w:bCs/>
        </w:rPr>
        <w:t>rev</w:t>
      </w:r>
      <w:r w:rsidR="00A94E53">
        <w:rPr>
          <w:rFonts w:ascii="Century" w:eastAsia="ＭＳ 明朝" w:hAnsi="Century" w:cs="Times New Roman" w:hint="eastAsia"/>
          <w:b/>
          <w:bCs/>
        </w:rPr>
        <w:t>2</w:t>
      </w:r>
    </w:p>
    <w:p w:rsidR="00845AD5" w:rsidRDefault="00845AD5" w:rsidP="00C40956">
      <w:pPr>
        <w:rPr>
          <w:b/>
          <w:u w:val="single"/>
        </w:rPr>
      </w:pPr>
    </w:p>
    <w:p w:rsidR="00B80C85" w:rsidRDefault="004E1DB2" w:rsidP="00C40956">
      <w:r>
        <w:rPr>
          <w:rFonts w:hint="eastAsia"/>
          <w:b/>
          <w:u w:val="single"/>
        </w:rPr>
        <w:t>37.</w:t>
      </w:r>
      <w:r w:rsidRPr="004E1DB2">
        <w:rPr>
          <w:rFonts w:hint="eastAsia"/>
        </w:rPr>
        <w:t xml:space="preserve">　</w:t>
      </w:r>
      <w:r>
        <w:rPr>
          <w:rFonts w:hint="eastAsia"/>
        </w:rPr>
        <w:t>教会の社会教説は常に、</w:t>
      </w:r>
      <w:r w:rsidRPr="004E1DB2">
        <w:rPr>
          <w:rFonts w:hint="eastAsia"/>
          <w:u w:val="single"/>
        </w:rPr>
        <w:t>正義は経済活動の全ての面に適用されなければならない</w:t>
      </w:r>
      <w:r>
        <w:rPr>
          <w:rFonts w:hint="eastAsia"/>
        </w:rPr>
        <w:t>と主張してきました。</w:t>
      </w:r>
      <w:r w:rsidR="00F40925">
        <w:rPr>
          <w:rFonts w:hint="eastAsia"/>
        </w:rPr>
        <w:t>なぜなら、</w:t>
      </w:r>
      <w:r w:rsidR="00C22F0C">
        <w:rPr>
          <w:rFonts w:hint="eastAsia"/>
        </w:rPr>
        <w:t>経済活動</w:t>
      </w:r>
      <w:r w:rsidR="00F40925">
        <w:rPr>
          <w:rFonts w:hint="eastAsia"/>
        </w:rPr>
        <w:t>は常に、人間とその必要（</w:t>
      </w:r>
      <w:r w:rsidR="00F40925">
        <w:rPr>
          <w:rFonts w:hint="eastAsia"/>
        </w:rPr>
        <w:t>needs</w:t>
      </w:r>
      <w:r w:rsidR="00F40925">
        <w:rPr>
          <w:rFonts w:hint="eastAsia"/>
        </w:rPr>
        <w:t>）に関係するからです。資源配分、資金調達、生産、消費、その他の経済サイクルの全局面は、必然的に</w:t>
      </w:r>
      <w:r w:rsidR="00F40925">
        <w:rPr>
          <w:rFonts w:hint="eastAsia"/>
        </w:rPr>
        <w:t>moral</w:t>
      </w:r>
      <w:r w:rsidR="00F40925">
        <w:rPr>
          <w:rFonts w:hint="eastAsia"/>
        </w:rPr>
        <w:t>の含意を帯びます。</w:t>
      </w:r>
      <w:r w:rsidR="00F40925" w:rsidRPr="00F40925">
        <w:rPr>
          <w:rFonts w:hint="eastAsia"/>
          <w:u w:val="single"/>
        </w:rPr>
        <w:t>従って、経済における全ての決定は</w:t>
      </w:r>
      <w:r w:rsidR="00F40925" w:rsidRPr="00F40925">
        <w:rPr>
          <w:rFonts w:hint="eastAsia"/>
          <w:u w:val="single"/>
        </w:rPr>
        <w:t>moral</w:t>
      </w:r>
      <w:r w:rsidR="00F40925" w:rsidRPr="00F40925">
        <w:rPr>
          <w:rFonts w:hint="eastAsia"/>
          <w:u w:val="single"/>
        </w:rPr>
        <w:t>的帰結を伴います</w:t>
      </w:r>
      <w:r w:rsidR="00F40925">
        <w:rPr>
          <w:rFonts w:hint="eastAsia"/>
        </w:rPr>
        <w:t>。社会科学と現代経済の方向性は同じ結論を</w:t>
      </w:r>
      <w:r w:rsidR="0031444A">
        <w:rPr>
          <w:rFonts w:hint="eastAsia"/>
        </w:rPr>
        <w:t>示しています。</w:t>
      </w:r>
      <w:r w:rsidR="007C422B">
        <w:rPr>
          <w:rFonts w:hint="eastAsia"/>
        </w:rPr>
        <w:t>もしかすると、かつては富の創造はまず経済にゆだねられ、それから富を分配する仕事は政治に割り当てられると考えることができたかもしれません。しかし今日ではそれはより困難でしょう。なぜなら経済活動はもはや領土に束縛されないのに、政府の権限は主に国内にとどまっているからです。従って正義の規範が遵守されるべきは、経済プロセス</w:t>
      </w:r>
      <w:r w:rsidR="00D07C15">
        <w:rPr>
          <w:rFonts w:hint="eastAsia"/>
        </w:rPr>
        <w:t>に随伴してでもなく</w:t>
      </w:r>
      <w:r w:rsidR="004E0AEA">
        <w:rPr>
          <w:rFonts w:hint="eastAsia"/>
        </w:rPr>
        <w:t>、</w:t>
      </w:r>
      <w:r w:rsidR="00D07C15">
        <w:rPr>
          <w:rFonts w:hint="eastAsia"/>
        </w:rPr>
        <w:t>その</w:t>
      </w:r>
      <w:r w:rsidR="007C422B">
        <w:rPr>
          <w:rFonts w:hint="eastAsia"/>
        </w:rPr>
        <w:t>展開後でも</w:t>
      </w:r>
      <w:r w:rsidR="00D07C15">
        <w:rPr>
          <w:rFonts w:hint="eastAsia"/>
        </w:rPr>
        <w:t>ありません。その</w:t>
      </w:r>
      <w:r w:rsidR="00A709D3">
        <w:rPr>
          <w:rFonts w:hint="eastAsia"/>
        </w:rPr>
        <w:t>経済</w:t>
      </w:r>
      <w:r w:rsidR="00D07C15">
        <w:rPr>
          <w:rFonts w:hint="eastAsia"/>
        </w:rPr>
        <w:t>プロセスが展開される</w:t>
      </w:r>
      <w:r w:rsidR="00A709D3">
        <w:rPr>
          <w:rFonts w:hint="eastAsia"/>
        </w:rPr>
        <w:t>、正に</w:t>
      </w:r>
      <w:r w:rsidR="00D07C15">
        <w:rPr>
          <w:rFonts w:hint="eastAsia"/>
        </w:rPr>
        <w:t>最初の段階から遵守されるべきです。</w:t>
      </w:r>
      <w:r w:rsidR="00C22F0C">
        <w:rPr>
          <w:rFonts w:hint="eastAsia"/>
        </w:rPr>
        <w:t>ですから</w:t>
      </w:r>
      <w:r w:rsidR="00D43D14">
        <w:rPr>
          <w:rFonts w:hint="eastAsia"/>
        </w:rPr>
        <w:t>Space</w:t>
      </w:r>
      <w:r w:rsidR="00D43D14">
        <w:rPr>
          <w:rFonts w:hint="eastAsia"/>
        </w:rPr>
        <w:t>が新たに創造されなければなりません。</w:t>
      </w:r>
      <w:r w:rsidR="00D71E5B">
        <w:rPr>
          <w:rFonts w:hint="eastAsia"/>
        </w:rPr>
        <w:t>即ち</w:t>
      </w:r>
      <w:r w:rsidR="00C22F0C">
        <w:rPr>
          <w:rFonts w:hint="eastAsia"/>
        </w:rPr>
        <w:t>、</w:t>
      </w:r>
      <w:r w:rsidR="00D07C15">
        <w:rPr>
          <w:rFonts w:hint="eastAsia"/>
        </w:rPr>
        <w:t>単なる</w:t>
      </w:r>
      <w:r w:rsidR="00A709D3">
        <w:rPr>
          <w:rFonts w:hint="eastAsia"/>
        </w:rPr>
        <w:t>営利</w:t>
      </w:r>
      <w:r w:rsidR="00D07C15">
        <w:rPr>
          <w:rFonts w:hint="eastAsia"/>
        </w:rPr>
        <w:t>ではない原理に従って行動することを自発的に選択しながらも、</w:t>
      </w:r>
      <w:r w:rsidR="00480AD0">
        <w:rPr>
          <w:rFonts w:hint="eastAsia"/>
        </w:rPr>
        <w:t>同時に、</w:t>
      </w:r>
      <w:r w:rsidR="00D07C15">
        <w:rPr>
          <w:rFonts w:hint="eastAsia"/>
        </w:rPr>
        <w:t>経済価値</w:t>
      </w:r>
      <w:r w:rsidR="00A709D3">
        <w:rPr>
          <w:rFonts w:hint="eastAsia"/>
        </w:rPr>
        <w:t>（</w:t>
      </w:r>
      <w:r w:rsidR="00A709D3">
        <w:rPr>
          <w:rFonts w:hint="eastAsia"/>
        </w:rPr>
        <w:t>economic value</w:t>
      </w:r>
      <w:r w:rsidR="00A709D3">
        <w:rPr>
          <w:rFonts w:hint="eastAsia"/>
        </w:rPr>
        <w:t>）</w:t>
      </w:r>
      <w:r w:rsidR="00D07C15">
        <w:rPr>
          <w:rFonts w:hint="eastAsia"/>
        </w:rPr>
        <w:t>の産出</w:t>
      </w:r>
      <w:r w:rsidR="00480AD0">
        <w:rPr>
          <w:rFonts w:hint="eastAsia"/>
        </w:rPr>
        <w:t>も</w:t>
      </w:r>
      <w:r w:rsidR="00D07C15">
        <w:rPr>
          <w:rFonts w:hint="eastAsia"/>
        </w:rPr>
        <w:t>犠牲にしないでいられる</w:t>
      </w:r>
      <w:r w:rsidR="00480AD0">
        <w:rPr>
          <w:rFonts w:hint="eastAsia"/>
        </w:rPr>
        <w:t>主体</w:t>
      </w:r>
      <w:r w:rsidR="00FF5D4A">
        <w:rPr>
          <w:rFonts w:hint="eastAsia"/>
        </w:rPr>
        <w:t>が</w:t>
      </w:r>
      <w:r w:rsidR="00480AD0">
        <w:rPr>
          <w:rFonts w:hint="eastAsia"/>
        </w:rPr>
        <w:t>、市場の中</w:t>
      </w:r>
      <w:r w:rsidR="00FF5D4A">
        <w:rPr>
          <w:rFonts w:hint="eastAsia"/>
        </w:rPr>
        <w:t>で</w:t>
      </w:r>
      <w:r w:rsidR="00480AD0">
        <w:rPr>
          <w:rFonts w:hint="eastAsia"/>
        </w:rPr>
        <w:t>経済活動を行う場（</w:t>
      </w:r>
      <w:r w:rsidR="00480AD0">
        <w:rPr>
          <w:rFonts w:hint="eastAsia"/>
        </w:rPr>
        <w:t>space</w:t>
      </w:r>
      <w:r w:rsidR="00480AD0">
        <w:rPr>
          <w:rFonts w:hint="eastAsia"/>
        </w:rPr>
        <w:t>）</w:t>
      </w:r>
      <w:r w:rsidR="00FF5D4A">
        <w:rPr>
          <w:rFonts w:hint="eastAsia"/>
        </w:rPr>
        <w:t>も、営利主体向けと同様に、</w:t>
      </w:r>
      <w:r w:rsidR="00480AD0">
        <w:rPr>
          <w:rFonts w:hint="eastAsia"/>
        </w:rPr>
        <w:t>創造される必要があります。</w:t>
      </w:r>
      <w:r w:rsidR="00B80C85">
        <w:rPr>
          <w:rFonts w:hint="eastAsia"/>
        </w:rPr>
        <w:t>また、宗教者や普通の</w:t>
      </w:r>
      <w:r w:rsidR="00D43D14">
        <w:rPr>
          <w:rFonts w:hint="eastAsia"/>
        </w:rPr>
        <w:t>人々</w:t>
      </w:r>
      <w:r w:rsidR="00B80C85">
        <w:rPr>
          <w:rFonts w:hint="eastAsia"/>
        </w:rPr>
        <w:t>のイニシアチブに</w:t>
      </w:r>
      <w:r w:rsidR="00D91E5D">
        <w:rPr>
          <w:rFonts w:hint="eastAsia"/>
        </w:rPr>
        <w:t>起源を持つ</w:t>
      </w:r>
      <w:r w:rsidR="00B80C85">
        <w:rPr>
          <w:rFonts w:hint="eastAsia"/>
        </w:rPr>
        <w:t>多くの経済主体</w:t>
      </w:r>
      <w:r w:rsidR="00C22F0C">
        <w:rPr>
          <w:rFonts w:hint="eastAsia"/>
        </w:rPr>
        <w:t>（</w:t>
      </w:r>
      <w:r w:rsidR="00C22F0C">
        <w:rPr>
          <w:rFonts w:hint="eastAsia"/>
        </w:rPr>
        <w:t>economic entity</w:t>
      </w:r>
      <w:r w:rsidR="00C22F0C">
        <w:rPr>
          <w:rFonts w:hint="eastAsia"/>
        </w:rPr>
        <w:t>）</w:t>
      </w:r>
      <w:r w:rsidR="0055002B">
        <w:rPr>
          <w:rFonts w:hint="eastAsia"/>
        </w:rPr>
        <w:t>によって</w:t>
      </w:r>
      <w:r w:rsidR="00B80C85">
        <w:rPr>
          <w:rFonts w:hint="eastAsia"/>
        </w:rPr>
        <w:t>も、こうしたこと</w:t>
      </w:r>
      <w:r w:rsidR="00B80C85">
        <w:rPr>
          <w:rFonts w:hint="eastAsia"/>
        </w:rPr>
        <w:t xml:space="preserve"> ---</w:t>
      </w:r>
      <w:r w:rsidR="00C63E1F">
        <w:rPr>
          <w:rFonts w:hint="eastAsia"/>
        </w:rPr>
        <w:t xml:space="preserve"> </w:t>
      </w:r>
      <w:r w:rsidR="00D71E5B">
        <w:rPr>
          <w:rFonts w:hint="eastAsia"/>
        </w:rPr>
        <w:t>即ち、</w:t>
      </w:r>
      <w:r w:rsidR="0025629D">
        <w:rPr>
          <w:rFonts w:hint="eastAsia"/>
        </w:rPr>
        <w:t>単なる</w:t>
      </w:r>
      <w:r w:rsidR="00A709D3">
        <w:rPr>
          <w:rFonts w:hint="eastAsia"/>
        </w:rPr>
        <w:t>営利</w:t>
      </w:r>
      <w:r w:rsidR="00C63E1F">
        <w:rPr>
          <w:rFonts w:hint="eastAsia"/>
        </w:rPr>
        <w:t>で</w:t>
      </w:r>
      <w:r w:rsidR="00A709D3">
        <w:rPr>
          <w:rFonts w:hint="eastAsia"/>
        </w:rPr>
        <w:t>は</w:t>
      </w:r>
      <w:r w:rsidR="00C63E1F">
        <w:rPr>
          <w:rFonts w:hint="eastAsia"/>
        </w:rPr>
        <w:t>ない</w:t>
      </w:r>
      <w:r w:rsidR="00B80C85">
        <w:rPr>
          <w:rFonts w:hint="eastAsia"/>
        </w:rPr>
        <w:t>原理による経済価値産出</w:t>
      </w:r>
      <w:r w:rsidR="00B80C85">
        <w:rPr>
          <w:rFonts w:hint="eastAsia"/>
        </w:rPr>
        <w:t xml:space="preserve"> --- </w:t>
      </w:r>
      <w:r w:rsidR="00B80C85">
        <w:rPr>
          <w:rFonts w:hint="eastAsia"/>
        </w:rPr>
        <w:t>が具体的に可能であることが証明されています。</w:t>
      </w:r>
    </w:p>
    <w:p w:rsidR="00845AD5" w:rsidRDefault="00845AD5" w:rsidP="00C40956"/>
    <w:p w:rsidR="00845AD5" w:rsidRDefault="00845AD5" w:rsidP="00845AD5">
      <w:r w:rsidRPr="002957AD">
        <w:rPr>
          <w:b/>
          <w:u w:val="single"/>
        </w:rPr>
        <w:t>37.</w:t>
      </w:r>
      <w:r w:rsidRPr="00C40956">
        <w:t xml:space="preserve"> The Church's social doctrine has always maintained that </w:t>
      </w:r>
      <w:r w:rsidRPr="00C40956">
        <w:rPr>
          <w:i/>
          <w:iCs/>
        </w:rPr>
        <w:t>justice must be applied to every phase of economic activity</w:t>
      </w:r>
      <w:r w:rsidRPr="00C40956">
        <w:t>, because this is always concerned with man and his needs. Locating resources, financing, production, consumption and all the other phases in the economic cycle inevitably have moral implications.</w:t>
      </w:r>
      <w:r w:rsidRPr="00C40956">
        <w:rPr>
          <w:i/>
          <w:iCs/>
        </w:rPr>
        <w:t xml:space="preserve"> Thus every economic decision has a moral consequence</w:t>
      </w:r>
      <w:r w:rsidRPr="00C40956">
        <w:t>. The social sciences and the direction taken by the contemporary economy point to the same conclusion. Perhaps at one time it was conceivable that first the creation of wealth could be entrusted to the economy, and then the task of distributing it could be assigned to politics. Today that would be more difficult, given that economic activity is no longer circumscribed within territorial limits, while the authority of governments continues to be principally local. Hence the canons of justice must be respected from the outset, as the economic process unfolds, and not just afterwards or incidentally. Space also needs to be created within the market for economic activity carried out by subjects who freely choose to act according to principles other than those of pure profit, without sacrificing the production of economic value in the process. The many economic entities that draw their origin from religious and lay initiatives demonstrate that this is concretely possible.</w:t>
      </w:r>
    </w:p>
    <w:p w:rsidR="004E0AEA" w:rsidRDefault="004E0AEA" w:rsidP="00C40956"/>
    <w:p w:rsidR="004E0AEA" w:rsidRPr="00B631F1" w:rsidRDefault="0067476C" w:rsidP="00C40956">
      <w:r>
        <w:rPr>
          <w:rFonts w:hint="eastAsia"/>
        </w:rPr>
        <w:t>グローバル時代において経済は、相互に</w:t>
      </w:r>
      <w:r w:rsidR="00FF5D4A">
        <w:rPr>
          <w:rFonts w:hint="eastAsia"/>
        </w:rPr>
        <w:t>大いに</w:t>
      </w:r>
      <w:r>
        <w:rPr>
          <w:rFonts w:hint="eastAsia"/>
        </w:rPr>
        <w:t>異なる</w:t>
      </w:r>
      <w:r w:rsidR="00D91E5D">
        <w:rPr>
          <w:rFonts w:hint="eastAsia"/>
        </w:rPr>
        <w:t>様々な</w:t>
      </w:r>
      <w:r>
        <w:rPr>
          <w:rFonts w:hint="eastAsia"/>
        </w:rPr>
        <w:t>文化と結びついた</w:t>
      </w:r>
      <w:r w:rsidR="00D91E5D">
        <w:rPr>
          <w:rFonts w:hint="eastAsia"/>
        </w:rPr>
        <w:t>様々な</w:t>
      </w:r>
      <w:r>
        <w:rPr>
          <w:rFonts w:hint="eastAsia"/>
        </w:rPr>
        <w:t>競争モデル</w:t>
      </w:r>
      <w:r w:rsidR="002209E0">
        <w:rPr>
          <w:rFonts w:hint="eastAsia"/>
        </w:rPr>
        <w:t>に大きく左右されます</w:t>
      </w:r>
      <w:r>
        <w:rPr>
          <w:rFonts w:hint="eastAsia"/>
        </w:rPr>
        <w:t>。</w:t>
      </w:r>
      <w:r w:rsidR="00845AD5">
        <w:rPr>
          <w:rFonts w:hint="eastAsia"/>
        </w:rPr>
        <w:t>これらのモデルが生み出す様々な形態の</w:t>
      </w:r>
      <w:r w:rsidR="00F85BBC">
        <w:rPr>
          <w:rFonts w:hint="eastAsia"/>
        </w:rPr>
        <w:t>経済</w:t>
      </w:r>
      <w:r w:rsidR="00845AD5">
        <w:rPr>
          <w:rFonts w:hint="eastAsia"/>
        </w:rPr>
        <w:t>企業</w:t>
      </w:r>
      <w:r w:rsidR="004A2DA1">
        <w:rPr>
          <w:rFonts w:hint="eastAsia"/>
        </w:rPr>
        <w:t>（</w:t>
      </w:r>
      <w:r w:rsidR="004A2DA1">
        <w:rPr>
          <w:rFonts w:hint="eastAsia"/>
        </w:rPr>
        <w:t>economic enterprise</w:t>
      </w:r>
      <w:r w:rsidR="004A2DA1">
        <w:rPr>
          <w:rFonts w:hint="eastAsia"/>
        </w:rPr>
        <w:t>）</w:t>
      </w:r>
      <w:r w:rsidR="00104B8C">
        <w:rPr>
          <w:rFonts w:hint="eastAsia"/>
        </w:rPr>
        <w:t>は、互いに出会うことの</w:t>
      </w:r>
      <w:r w:rsidR="00AF7E3C">
        <w:rPr>
          <w:rFonts w:hint="eastAsia"/>
        </w:rPr>
        <w:t>意味</w:t>
      </w:r>
      <w:r w:rsidR="00104B8C">
        <w:rPr>
          <w:rFonts w:hint="eastAsia"/>
        </w:rPr>
        <w:t>を</w:t>
      </w:r>
      <w:r w:rsidR="00D43D14">
        <w:rPr>
          <w:rFonts w:hint="eastAsia"/>
        </w:rPr>
        <w:t>交換的正義</w:t>
      </w:r>
      <w:r w:rsidR="00104B8C">
        <w:rPr>
          <w:rFonts w:hint="eastAsia"/>
        </w:rPr>
        <w:t>（</w:t>
      </w:r>
      <w:r w:rsidR="00104B8C">
        <w:rPr>
          <w:rFonts w:hint="eastAsia"/>
        </w:rPr>
        <w:t>commutative justice</w:t>
      </w:r>
      <w:r w:rsidR="00104B8C">
        <w:rPr>
          <w:rFonts w:hint="eastAsia"/>
        </w:rPr>
        <w:t>）の中に見いだします</w:t>
      </w:r>
      <w:r w:rsidR="00104B8C" w:rsidRPr="00217A1C">
        <w:rPr>
          <w:rFonts w:hint="eastAsia"/>
        </w:rPr>
        <w:t>。</w:t>
      </w:r>
      <w:r w:rsidR="000722B5">
        <w:rPr>
          <w:rFonts w:hint="eastAsia"/>
        </w:rPr>
        <w:t>ですから</w:t>
      </w:r>
      <w:r w:rsidR="00D43D14" w:rsidRPr="00217A1C">
        <w:rPr>
          <w:rFonts w:hint="eastAsia"/>
          <w:u w:val="single"/>
        </w:rPr>
        <w:t>経済生活には</w:t>
      </w:r>
      <w:r w:rsidR="00D43D14">
        <w:rPr>
          <w:rFonts w:hint="eastAsia"/>
        </w:rPr>
        <w:t>、財の</w:t>
      </w:r>
      <w:r w:rsidR="00217A1C">
        <w:rPr>
          <w:rFonts w:hint="eastAsia"/>
        </w:rPr>
        <w:t>等価交換の関係を規制するために</w:t>
      </w:r>
      <w:r w:rsidR="00217A1C" w:rsidRPr="00217A1C">
        <w:rPr>
          <w:rFonts w:hint="eastAsia"/>
          <w:u w:val="single"/>
        </w:rPr>
        <w:t>契約</w:t>
      </w:r>
      <w:r w:rsidR="00217A1C">
        <w:rPr>
          <w:rFonts w:hint="eastAsia"/>
        </w:rPr>
        <w:t>が必要であることは疑いの余地がありません。</w:t>
      </w:r>
      <w:r w:rsidR="00AF7E3C">
        <w:rPr>
          <w:rFonts w:hint="eastAsia"/>
        </w:rPr>
        <w:t>更に経済生活</w:t>
      </w:r>
      <w:r w:rsidR="008A29A0">
        <w:rPr>
          <w:rFonts w:hint="eastAsia"/>
        </w:rPr>
        <w:t>に</w:t>
      </w:r>
      <w:r w:rsidR="00AF7E3C">
        <w:rPr>
          <w:rFonts w:hint="eastAsia"/>
        </w:rPr>
        <w:t>は、</w:t>
      </w:r>
      <w:r w:rsidR="00217A1C" w:rsidRPr="00217A1C">
        <w:rPr>
          <w:rFonts w:hint="eastAsia"/>
          <w:u w:val="single"/>
        </w:rPr>
        <w:t>正しい法</w:t>
      </w:r>
      <w:r w:rsidR="00217A1C">
        <w:rPr>
          <w:rFonts w:hint="eastAsia"/>
        </w:rPr>
        <w:t>（</w:t>
      </w:r>
      <w:r w:rsidR="00217A1C">
        <w:rPr>
          <w:rFonts w:hint="eastAsia"/>
        </w:rPr>
        <w:t>just laws</w:t>
      </w:r>
      <w:r w:rsidR="00217A1C">
        <w:rPr>
          <w:rFonts w:hint="eastAsia"/>
        </w:rPr>
        <w:t>）</w:t>
      </w:r>
      <w:r w:rsidR="00AF7E3C">
        <w:rPr>
          <w:rFonts w:hint="eastAsia"/>
        </w:rPr>
        <w:t>も</w:t>
      </w:r>
      <w:r w:rsidR="00217A1C">
        <w:rPr>
          <w:rFonts w:hint="eastAsia"/>
        </w:rPr>
        <w:t>必要</w:t>
      </w:r>
      <w:r w:rsidR="008A29A0">
        <w:rPr>
          <w:rFonts w:hint="eastAsia"/>
        </w:rPr>
        <w:t>です</w:t>
      </w:r>
      <w:r w:rsidR="00217A1C">
        <w:rPr>
          <w:rFonts w:hint="eastAsia"/>
        </w:rPr>
        <w:t>し、政治によって統制される</w:t>
      </w:r>
      <w:r w:rsidR="00217A1C" w:rsidRPr="00AF7E3C">
        <w:rPr>
          <w:rFonts w:hint="eastAsia"/>
          <w:u w:val="single"/>
        </w:rPr>
        <w:t>再分配の様々な形態</w:t>
      </w:r>
      <w:r w:rsidR="00AF7E3C" w:rsidRPr="00AF7E3C">
        <w:rPr>
          <w:rFonts w:hint="eastAsia"/>
        </w:rPr>
        <w:t>（</w:t>
      </w:r>
      <w:r w:rsidR="00AF7E3C" w:rsidRPr="00AF7E3C">
        <w:rPr>
          <w:rFonts w:hint="eastAsia"/>
        </w:rPr>
        <w:t>forms of redistribution</w:t>
      </w:r>
      <w:r w:rsidR="00AF7E3C" w:rsidRPr="00AF7E3C">
        <w:rPr>
          <w:rFonts w:hint="eastAsia"/>
        </w:rPr>
        <w:t>）</w:t>
      </w:r>
      <w:r w:rsidR="00AF7E3C">
        <w:rPr>
          <w:rFonts w:hint="eastAsia"/>
        </w:rPr>
        <w:t>も必要</w:t>
      </w:r>
      <w:r w:rsidR="008A29A0">
        <w:rPr>
          <w:rFonts w:hint="eastAsia"/>
        </w:rPr>
        <w:t>です。</w:t>
      </w:r>
      <w:r w:rsidR="00556FEF">
        <w:rPr>
          <w:rFonts w:hint="eastAsia"/>
        </w:rPr>
        <w:t>そして何よりも</w:t>
      </w:r>
      <w:r w:rsidR="00180AE4">
        <w:rPr>
          <w:rFonts w:hint="eastAsia"/>
        </w:rPr>
        <w:t>、</w:t>
      </w:r>
      <w:r w:rsidR="00180AE4" w:rsidRPr="00180AE4">
        <w:rPr>
          <w:rFonts w:hint="eastAsia"/>
          <w:i/>
        </w:rPr>
        <w:t>spirit of gift</w:t>
      </w:r>
      <w:r w:rsidR="00180AE4">
        <w:rPr>
          <w:rFonts w:hint="eastAsia"/>
        </w:rPr>
        <w:t>（</w:t>
      </w:r>
      <w:r w:rsidR="00180AE4" w:rsidRPr="00180AE4">
        <w:rPr>
          <w:rFonts w:hint="eastAsia"/>
          <w:u w:val="single"/>
        </w:rPr>
        <w:t>与えるという精神</w:t>
      </w:r>
      <w:r w:rsidR="00180AE4">
        <w:rPr>
          <w:rFonts w:hint="eastAsia"/>
        </w:rPr>
        <w:t>）といった芳香ゆたかな活動</w:t>
      </w:r>
      <w:r w:rsidR="00035DB6">
        <w:rPr>
          <w:rFonts w:hint="eastAsia"/>
        </w:rPr>
        <w:t>が</w:t>
      </w:r>
      <w:r w:rsidR="00180AE4">
        <w:rPr>
          <w:rFonts w:hint="eastAsia"/>
        </w:rPr>
        <w:t>必要</w:t>
      </w:r>
      <w:r w:rsidR="008A29A0">
        <w:rPr>
          <w:rFonts w:hint="eastAsia"/>
        </w:rPr>
        <w:t>です。</w:t>
      </w:r>
      <w:r w:rsidR="000722B5">
        <w:rPr>
          <w:rFonts w:hint="eastAsia"/>
        </w:rPr>
        <w:t>一見するとグローバル時代の経済は、最初の論理すなわち契約的交換</w:t>
      </w:r>
      <w:r w:rsidR="004A2DA1">
        <w:rPr>
          <w:rFonts w:hint="eastAsia"/>
        </w:rPr>
        <w:t>（</w:t>
      </w:r>
      <w:r w:rsidR="004A2DA1" w:rsidRPr="004A2DA1">
        <w:t>contractual exchange</w:t>
      </w:r>
      <w:r w:rsidR="004A2DA1">
        <w:t>）</w:t>
      </w:r>
      <w:r w:rsidR="000722B5">
        <w:rPr>
          <w:rFonts w:hint="eastAsia"/>
        </w:rPr>
        <w:t>を優先しているように見えます。しかし直接的か間接的かを問わず、グローバル時代の経済は、他の二つの</w:t>
      </w:r>
      <w:r w:rsidR="008A29A0">
        <w:rPr>
          <w:rFonts w:hint="eastAsia"/>
        </w:rPr>
        <w:t>論理</w:t>
      </w:r>
      <w:r w:rsidR="000722B5">
        <w:rPr>
          <w:rFonts w:hint="eastAsia"/>
        </w:rPr>
        <w:t>、</w:t>
      </w:r>
      <w:r w:rsidR="004A2DA1">
        <w:rPr>
          <w:rFonts w:hint="eastAsia"/>
        </w:rPr>
        <w:t>即ち、</w:t>
      </w:r>
      <w:r w:rsidR="00B631F1">
        <w:rPr>
          <w:rFonts w:hint="eastAsia"/>
        </w:rPr>
        <w:t>政治の論理</w:t>
      </w:r>
      <w:r w:rsidR="004A2DA1">
        <w:rPr>
          <w:rFonts w:hint="eastAsia"/>
        </w:rPr>
        <w:t>および</w:t>
      </w:r>
      <w:r w:rsidR="00B631F1">
        <w:rPr>
          <w:rFonts w:hint="eastAsia"/>
        </w:rPr>
        <w:t>無条件で与えるという論理（</w:t>
      </w:r>
      <w:r w:rsidR="00B631F1">
        <w:rPr>
          <w:rFonts w:hint="eastAsia"/>
        </w:rPr>
        <w:t>the logic of the unconditional gift</w:t>
      </w:r>
      <w:r w:rsidR="00B631F1">
        <w:rPr>
          <w:rFonts w:hint="eastAsia"/>
        </w:rPr>
        <w:t>）もまた必要であることを示しています。</w:t>
      </w:r>
    </w:p>
    <w:p w:rsidR="00F40925" w:rsidRPr="00F40925" w:rsidRDefault="00F40925" w:rsidP="00C40956">
      <w:pPr>
        <w:rPr>
          <w:b/>
          <w:u w:val="single"/>
        </w:rPr>
      </w:pPr>
    </w:p>
    <w:bookmarkEnd w:id="0"/>
    <w:p w:rsidR="00C40956" w:rsidRPr="00C40956" w:rsidRDefault="00C40956" w:rsidP="00C40956">
      <w:r w:rsidRPr="00C40956">
        <w:t xml:space="preserve">In the global era, the economy is influenced by competitive models tied to cultures that differ greatly among themselves. The different forms of economic enterprise to which they give rise find their main point of encounter in commutative justice. </w:t>
      </w:r>
      <w:r w:rsidRPr="00C40956">
        <w:rPr>
          <w:i/>
          <w:iCs/>
        </w:rPr>
        <w:t>Economic life</w:t>
      </w:r>
      <w:r w:rsidRPr="00C40956">
        <w:t xml:space="preserve"> undoubtedly requires </w:t>
      </w:r>
      <w:r w:rsidRPr="00C40956">
        <w:rPr>
          <w:i/>
          <w:iCs/>
        </w:rPr>
        <w:t>contracts</w:t>
      </w:r>
      <w:r w:rsidRPr="00C40956">
        <w:t>, in order to regulate relations of exchange between goods of equivalent value. But it also needs</w:t>
      </w:r>
      <w:r w:rsidRPr="00C40956">
        <w:rPr>
          <w:i/>
          <w:iCs/>
        </w:rPr>
        <w:t xml:space="preserve"> just laws </w:t>
      </w:r>
      <w:r w:rsidRPr="00C40956">
        <w:t>and</w:t>
      </w:r>
      <w:r w:rsidRPr="00C40956">
        <w:rPr>
          <w:i/>
          <w:iCs/>
        </w:rPr>
        <w:t xml:space="preserve"> forms of redistribution</w:t>
      </w:r>
      <w:r w:rsidRPr="00C40956">
        <w:t xml:space="preserve"> governed by politics, and what is more, it needs works redolent of the</w:t>
      </w:r>
      <w:r w:rsidRPr="00C40956">
        <w:rPr>
          <w:i/>
          <w:iCs/>
        </w:rPr>
        <w:t xml:space="preserve"> spirit of gift</w:t>
      </w:r>
      <w:r w:rsidRPr="00C40956">
        <w:t xml:space="preserve">. The </w:t>
      </w:r>
      <w:r w:rsidRPr="00C40956">
        <w:lastRenderedPageBreak/>
        <w:t>economy in the global era seems to privilege the former logic, that of contractual exchange, but directly or indirectly it also demonstrates its need for the other two: political logic, and the logic of the unconditional gift.</w:t>
      </w:r>
    </w:p>
    <w:p w:rsidR="00C40956" w:rsidRDefault="00C40956" w:rsidP="00C40956"/>
    <w:p w:rsidR="00B631F1" w:rsidRDefault="00B631F1" w:rsidP="00C40956">
      <w:r w:rsidRPr="002957AD">
        <w:rPr>
          <w:b/>
          <w:u w:val="single"/>
        </w:rPr>
        <w:t>38.</w:t>
      </w:r>
      <w:r>
        <w:t xml:space="preserve"> </w:t>
      </w:r>
      <w:r>
        <w:rPr>
          <w:rFonts w:hint="eastAsia"/>
        </w:rPr>
        <w:t xml:space="preserve"> </w:t>
      </w:r>
      <w:r w:rsidR="004A2DA1">
        <w:rPr>
          <w:rFonts w:hint="eastAsia"/>
        </w:rPr>
        <w:t>私の前任者教皇ヨハネ・パウロ二世は、</w:t>
      </w:r>
      <w:r w:rsidR="00CC03FB">
        <w:fldChar w:fldCharType="begin"/>
      </w:r>
      <w:r w:rsidR="00CC03FB">
        <w:instrText xml:space="preserve"> HYPERLINK "http://www.vatican.va/holy_father/john_paul_ii/encyclicals/documents/hf_jp-ii_enc_01051991_centesimus-annus_en.html" </w:instrText>
      </w:r>
      <w:r w:rsidR="00CC03FB">
        <w:fldChar w:fldCharType="separate"/>
      </w:r>
      <w:r w:rsidR="004A2DA1" w:rsidRPr="004A2DA1">
        <w:rPr>
          <w:rStyle w:val="a7"/>
          <w:i/>
          <w:iCs/>
        </w:rPr>
        <w:t>Centesimus Annus</w:t>
      </w:r>
      <w:r w:rsidR="00CC03FB">
        <w:rPr>
          <w:rStyle w:val="a7"/>
          <w:i/>
          <w:iCs/>
        </w:rPr>
        <w:fldChar w:fldCharType="end"/>
      </w:r>
      <w:r w:rsidR="004A2DA1">
        <w:t>『新しい課題』という回勅の中で</w:t>
      </w:r>
      <w:r w:rsidR="008A29A0">
        <w:t>この問題</w:t>
      </w:r>
      <w:r w:rsidR="00D33718">
        <w:rPr>
          <w:rFonts w:hint="eastAsia"/>
        </w:rPr>
        <w:t xml:space="preserve"> --- </w:t>
      </w:r>
      <w:r w:rsidR="00D33718">
        <w:rPr>
          <w:rFonts w:hint="eastAsia"/>
        </w:rPr>
        <w:t>グローバル経済には契約的交換の論理の他に二つの論理が必要だということ</w:t>
      </w:r>
      <w:r w:rsidR="00D33718">
        <w:rPr>
          <w:rFonts w:hint="eastAsia"/>
        </w:rPr>
        <w:t xml:space="preserve"> --- </w:t>
      </w:r>
      <w:r w:rsidR="008A29A0">
        <w:t>に注意を促しました。</w:t>
      </w:r>
      <w:r w:rsidR="00D33718">
        <w:t>彼は、三つの主体（</w:t>
      </w:r>
      <w:r w:rsidR="00D33718">
        <w:t>subjects</w:t>
      </w:r>
      <w:r w:rsidR="00D33718">
        <w:rPr>
          <w:rFonts w:hint="eastAsia"/>
        </w:rPr>
        <w:t>）を持つシステムの必要性について語りました。それは、</w:t>
      </w:r>
      <w:r w:rsidR="00D33718" w:rsidRPr="00C158DE">
        <w:rPr>
          <w:rFonts w:hint="eastAsia"/>
          <w:u w:val="single"/>
        </w:rPr>
        <w:t>市場、国家、そして市民社会</w:t>
      </w:r>
      <w:r w:rsidR="002136DB" w:rsidRPr="00C158DE">
        <w:rPr>
          <w:rFonts w:hint="eastAsia"/>
        </w:rPr>
        <w:t>（</w:t>
      </w:r>
      <w:r w:rsidR="00C158DE">
        <w:rPr>
          <w:rFonts w:hint="eastAsia"/>
        </w:rPr>
        <w:t xml:space="preserve">the </w:t>
      </w:r>
      <w:r w:rsidR="00525B36" w:rsidRPr="00525B36">
        <w:rPr>
          <w:rFonts w:hint="eastAsia"/>
          <w:i/>
        </w:rPr>
        <w:t>market</w:t>
      </w:r>
      <w:r w:rsidR="00525B36">
        <w:rPr>
          <w:rFonts w:hint="eastAsia"/>
        </w:rPr>
        <w:t xml:space="preserve">, the </w:t>
      </w:r>
      <w:r w:rsidR="00525B36" w:rsidRPr="00525B36">
        <w:rPr>
          <w:rFonts w:hint="eastAsia"/>
          <w:i/>
        </w:rPr>
        <w:t>State</w:t>
      </w:r>
      <w:r w:rsidR="00525B36">
        <w:rPr>
          <w:rFonts w:hint="eastAsia"/>
        </w:rPr>
        <w:t xml:space="preserve"> and </w:t>
      </w:r>
      <w:r w:rsidR="002136DB" w:rsidRPr="00C158DE">
        <w:rPr>
          <w:rFonts w:hint="eastAsia"/>
          <w:i/>
        </w:rPr>
        <w:t>civil society</w:t>
      </w:r>
      <w:r w:rsidR="002136DB" w:rsidRPr="00C158DE">
        <w:rPr>
          <w:rFonts w:hint="eastAsia"/>
        </w:rPr>
        <w:t>）</w:t>
      </w:r>
      <w:r w:rsidR="00D33718">
        <w:rPr>
          <w:rFonts w:hint="eastAsia"/>
        </w:rPr>
        <w:t>の三つです。</w:t>
      </w:r>
      <w:r w:rsidR="002136DB">
        <w:rPr>
          <w:rFonts w:hint="eastAsia"/>
        </w:rPr>
        <w:t>彼は市民社会を、</w:t>
      </w:r>
      <w:r w:rsidR="00C158DE">
        <w:rPr>
          <w:rFonts w:hint="eastAsia"/>
        </w:rPr>
        <w:t>兄弟愛と</w:t>
      </w:r>
      <w:r w:rsidR="00C158DE" w:rsidRPr="00C158DE">
        <w:rPr>
          <w:rFonts w:hint="eastAsia"/>
          <w:u w:val="single"/>
        </w:rPr>
        <w:t>無償性の経済</w:t>
      </w:r>
      <w:r w:rsidR="00C158DE">
        <w:rPr>
          <w:rFonts w:hint="eastAsia"/>
        </w:rPr>
        <w:t>（</w:t>
      </w:r>
      <w:r w:rsidR="00C158DE">
        <w:rPr>
          <w:rFonts w:hint="eastAsia"/>
        </w:rPr>
        <w:t xml:space="preserve">an </w:t>
      </w:r>
      <w:r w:rsidR="00C158DE" w:rsidRPr="00C158DE">
        <w:rPr>
          <w:rFonts w:hint="eastAsia"/>
          <w:i/>
        </w:rPr>
        <w:t>economy of gratuitousness</w:t>
      </w:r>
      <w:r w:rsidR="00C158DE">
        <w:rPr>
          <w:rFonts w:hint="eastAsia"/>
        </w:rPr>
        <w:t xml:space="preserve"> and fraternity</w:t>
      </w:r>
      <w:r w:rsidR="00C158DE">
        <w:rPr>
          <w:rFonts w:hint="eastAsia"/>
        </w:rPr>
        <w:t>）のもっとも自然な舞台と見なしましたが、</w:t>
      </w:r>
      <w:r w:rsidR="00525B36">
        <w:rPr>
          <w:rFonts w:hint="eastAsia"/>
        </w:rPr>
        <w:t>市場と国家をその様な舞台でないと否定したのではありません。</w:t>
      </w:r>
      <w:r w:rsidR="00035DB6">
        <w:rPr>
          <w:rFonts w:hint="eastAsia"/>
        </w:rPr>
        <w:t>今日、経済生活は重層化した現象として理解されなければなりません。各層において、その層に適した度合いと方法で、兄弟的な相互関係</w:t>
      </w:r>
      <w:r w:rsidR="00F85BBC">
        <w:rPr>
          <w:rFonts w:hint="eastAsia"/>
        </w:rPr>
        <w:t>（</w:t>
      </w:r>
      <w:r w:rsidR="00F85BBC">
        <w:rPr>
          <w:rFonts w:hint="eastAsia"/>
        </w:rPr>
        <w:t>reciprocity</w:t>
      </w:r>
      <w:r w:rsidR="00F85BBC">
        <w:rPr>
          <w:rFonts w:hint="eastAsia"/>
        </w:rPr>
        <w:t>）</w:t>
      </w:r>
      <w:r w:rsidR="00035DB6">
        <w:rPr>
          <w:rFonts w:hint="eastAsia"/>
        </w:rPr>
        <w:t>が存在しなければなりません。</w:t>
      </w:r>
      <w:r w:rsidR="00713D0B">
        <w:rPr>
          <w:rFonts w:hint="eastAsia"/>
        </w:rPr>
        <w:t>グローバルな時代では、経済を無償性と切り離して考えることはできません。なぜなら、無償性は、経済の様々な当事者間に、</w:t>
      </w:r>
      <w:r w:rsidR="00713D0B">
        <w:rPr>
          <w:rFonts w:hint="eastAsia"/>
        </w:rPr>
        <w:t>Solidarity</w:t>
      </w:r>
      <w:r w:rsidR="00713D0B">
        <w:rPr>
          <w:rFonts w:hint="eastAsia"/>
        </w:rPr>
        <w:t>も、正義と共通善に対する応答責任も</w:t>
      </w:r>
      <w:r w:rsidR="00696073">
        <w:rPr>
          <w:rFonts w:hint="eastAsia"/>
        </w:rPr>
        <w:t>、</w:t>
      </w:r>
      <w:r w:rsidR="00713D0B">
        <w:rPr>
          <w:rFonts w:hint="eastAsia"/>
        </w:rPr>
        <w:t>促進し普及させるからです。無償性の経済</w:t>
      </w:r>
      <w:r w:rsidR="00AC40D9">
        <w:rPr>
          <w:rFonts w:hint="eastAsia"/>
        </w:rPr>
        <w:t>が</w:t>
      </w:r>
      <w:r w:rsidR="00713D0B">
        <w:rPr>
          <w:rFonts w:hint="eastAsia"/>
        </w:rPr>
        <w:t>、経済民主主義（</w:t>
      </w:r>
      <w:r w:rsidR="00713D0B">
        <w:rPr>
          <w:rFonts w:hint="eastAsia"/>
        </w:rPr>
        <w:t>economic democracy</w:t>
      </w:r>
      <w:r w:rsidR="00713D0B">
        <w:rPr>
          <w:rFonts w:hint="eastAsia"/>
        </w:rPr>
        <w:t>）の特定且つ</w:t>
      </w:r>
      <w:r w:rsidR="00AC40D9">
        <w:rPr>
          <w:rFonts w:hint="eastAsia"/>
        </w:rPr>
        <w:t>深遠な一つの形態であることは明らかです。</w:t>
      </w:r>
      <w:r w:rsidR="00AC40D9" w:rsidRPr="00696073">
        <w:rPr>
          <w:rFonts w:hint="eastAsia"/>
          <w:color w:val="FF0000"/>
        </w:rPr>
        <w:t>Solidarity</w:t>
      </w:r>
      <w:r w:rsidR="00AC40D9" w:rsidRPr="00696073">
        <w:rPr>
          <w:rFonts w:hint="eastAsia"/>
          <w:color w:val="FF0000"/>
        </w:rPr>
        <w:t>は</w:t>
      </w:r>
      <w:r w:rsidR="00E00C7B" w:rsidRPr="00696073">
        <w:rPr>
          <w:rFonts w:hint="eastAsia"/>
          <w:color w:val="FF0000"/>
        </w:rPr>
        <w:t>、</w:t>
      </w:r>
      <w:r w:rsidR="00AC40D9" w:rsidRPr="00696073">
        <w:rPr>
          <w:rFonts w:hint="eastAsia"/>
          <w:color w:val="FF0000"/>
        </w:rPr>
        <w:t>何よりもまず</w:t>
      </w:r>
      <w:r w:rsidR="00696073" w:rsidRPr="00696073">
        <w:rPr>
          <w:rFonts w:hint="eastAsia"/>
          <w:color w:val="FF0000"/>
        </w:rPr>
        <w:t>、</w:t>
      </w:r>
      <w:r w:rsidR="00AC40D9" w:rsidRPr="00696073">
        <w:rPr>
          <w:rFonts w:hint="eastAsia"/>
          <w:color w:val="FF0000"/>
        </w:rPr>
        <w:t>全ての人に対</w:t>
      </w:r>
      <w:r w:rsidR="00696073" w:rsidRPr="00696073">
        <w:rPr>
          <w:rFonts w:hint="eastAsia"/>
          <w:color w:val="FF0000"/>
        </w:rPr>
        <w:t>して</w:t>
      </w:r>
      <w:r w:rsidR="00AC40D9" w:rsidRPr="00696073">
        <w:rPr>
          <w:rFonts w:hint="eastAsia"/>
          <w:color w:val="FF0000"/>
        </w:rPr>
        <w:t>全ての人</w:t>
      </w:r>
      <w:r w:rsidR="00696073" w:rsidRPr="00696073">
        <w:rPr>
          <w:rFonts w:hint="eastAsia"/>
          <w:color w:val="FF0000"/>
        </w:rPr>
        <w:t>一人一人が持つ</w:t>
      </w:r>
      <w:r w:rsidR="00AC40D9" w:rsidRPr="00696073">
        <w:rPr>
          <w:rFonts w:hint="eastAsia"/>
          <w:color w:val="FF0000"/>
        </w:rPr>
        <w:t>応答責任感（</w:t>
      </w:r>
      <w:r w:rsidR="00AC40D9" w:rsidRPr="00696073">
        <w:rPr>
          <w:rFonts w:hint="eastAsia"/>
          <w:color w:val="FF0000"/>
        </w:rPr>
        <w:t xml:space="preserve">a </w:t>
      </w:r>
      <w:r w:rsidR="00AC40D9" w:rsidRPr="00696073">
        <w:rPr>
          <w:color w:val="FF0000"/>
        </w:rPr>
        <w:t>sense</w:t>
      </w:r>
      <w:r w:rsidR="00AC40D9" w:rsidRPr="00696073">
        <w:rPr>
          <w:rFonts w:hint="eastAsia"/>
          <w:color w:val="FF0000"/>
        </w:rPr>
        <w:t xml:space="preserve"> of responsibility</w:t>
      </w:r>
      <w:r w:rsidR="00AC40D9" w:rsidRPr="00696073">
        <w:rPr>
          <w:rFonts w:hint="eastAsia"/>
          <w:color w:val="FF0000"/>
        </w:rPr>
        <w:t>）のことであり、単に国家に任せれば良いといったものではありません</w:t>
      </w:r>
      <w:r w:rsidR="00AC40D9">
        <w:rPr>
          <w:rFonts w:hint="eastAsia"/>
        </w:rPr>
        <w:t>。</w:t>
      </w:r>
      <w:r w:rsidR="00E00C7B">
        <w:rPr>
          <w:rFonts w:hint="eastAsia"/>
        </w:rPr>
        <w:t>過去においては、まず正義を追求すれば無償性はそれに付随してくると考えられましたが、今日においては、無償性なくしては正義も実現できないといわなければなりません。</w:t>
      </w:r>
      <w:r w:rsidR="00F85BBC">
        <w:rPr>
          <w:rFonts w:hint="eastAsia"/>
        </w:rPr>
        <w:t>従って、必要とされるのは、様々に異なった組織目的を追求する企業（</w:t>
      </w:r>
      <w:r w:rsidR="00F85BBC">
        <w:rPr>
          <w:rFonts w:hint="eastAsia"/>
        </w:rPr>
        <w:t>enterprise</w:t>
      </w:r>
      <w:r w:rsidR="00F85BBC">
        <w:rPr>
          <w:rFonts w:hint="eastAsia"/>
        </w:rPr>
        <w:t>）が均等な機会の下に自由に活動できることを可能にする市場です。</w:t>
      </w:r>
      <w:r w:rsidR="001D3096">
        <w:rPr>
          <w:rFonts w:hint="eastAsia"/>
        </w:rPr>
        <w:t>即ち、</w:t>
      </w:r>
      <w:r w:rsidR="00F85BBC">
        <w:rPr>
          <w:rFonts w:hint="eastAsia"/>
        </w:rPr>
        <w:t>利益を志向する私企業（</w:t>
      </w:r>
      <w:r w:rsidR="00F85BBC">
        <w:rPr>
          <w:rFonts w:hint="eastAsia"/>
        </w:rPr>
        <w:t>profit-oriented private enterprise</w:t>
      </w:r>
      <w:r w:rsidR="00F85BBC">
        <w:rPr>
          <w:rFonts w:hint="eastAsia"/>
        </w:rPr>
        <w:t>）や様々な種類の公企業（</w:t>
      </w:r>
      <w:r w:rsidR="00F85BBC">
        <w:rPr>
          <w:rFonts w:hint="eastAsia"/>
        </w:rPr>
        <w:t>public enterprise</w:t>
      </w:r>
      <w:r w:rsidR="00F85BBC">
        <w:rPr>
          <w:rFonts w:hint="eastAsia"/>
        </w:rPr>
        <w:t>）と並行して</w:t>
      </w:r>
      <w:r w:rsidR="001D3096">
        <w:rPr>
          <w:rFonts w:hint="eastAsia"/>
        </w:rPr>
        <w:t>、相互扶助原則（</w:t>
      </w:r>
      <w:r w:rsidR="001D3096">
        <w:rPr>
          <w:rFonts w:hint="eastAsia"/>
        </w:rPr>
        <w:t>mutualist principles</w:t>
      </w:r>
      <w:r w:rsidR="001D3096">
        <w:rPr>
          <w:rFonts w:hint="eastAsia"/>
        </w:rPr>
        <w:t>）を基礎とし社会のための目的を追求する商業主体（</w:t>
      </w:r>
      <w:r w:rsidR="001D3096">
        <w:rPr>
          <w:rFonts w:hint="eastAsia"/>
        </w:rPr>
        <w:t>commercial entities</w:t>
      </w:r>
      <w:r w:rsidR="001D3096">
        <w:rPr>
          <w:rFonts w:hint="eastAsia"/>
        </w:rPr>
        <w:t>）が、根を下ろし自己表現する場がなければなりません。まさに、市場</w:t>
      </w:r>
      <w:r w:rsidR="00AC2394">
        <w:rPr>
          <w:rFonts w:hint="eastAsia"/>
        </w:rPr>
        <w:t>（</w:t>
      </w:r>
      <w:r w:rsidR="00AC2394">
        <w:rPr>
          <w:rFonts w:hint="eastAsia"/>
        </w:rPr>
        <w:t>marketplace</w:t>
      </w:r>
      <w:r w:rsidR="00AC2394">
        <w:rPr>
          <w:rFonts w:hint="eastAsia"/>
        </w:rPr>
        <w:t>）</w:t>
      </w:r>
      <w:r w:rsidR="001D3096">
        <w:rPr>
          <w:rFonts w:hint="eastAsia"/>
        </w:rPr>
        <w:t>においてこれらの企業が相互に出会うことから</w:t>
      </w:r>
      <w:r w:rsidR="00AC2394">
        <w:rPr>
          <w:rFonts w:hint="eastAsia"/>
        </w:rPr>
        <w:t>、商行為がハイブリッド形態をとることが期待でき、それによって、</w:t>
      </w:r>
      <w:r w:rsidR="00AC2394">
        <w:rPr>
          <w:rFonts w:hint="eastAsia"/>
        </w:rPr>
        <w:t xml:space="preserve">ways of </w:t>
      </w:r>
      <w:r w:rsidR="00AC2394" w:rsidRPr="00AC2394">
        <w:rPr>
          <w:rFonts w:hint="eastAsia"/>
          <w:i/>
        </w:rPr>
        <w:t>Civilizing the economy</w:t>
      </w:r>
      <w:r w:rsidR="00AC2394">
        <w:rPr>
          <w:rFonts w:hint="eastAsia"/>
        </w:rPr>
        <w:t>（</w:t>
      </w:r>
      <w:r w:rsidR="00AC2394" w:rsidRPr="00AC2394">
        <w:rPr>
          <w:rFonts w:hint="eastAsia"/>
          <w:u w:val="single"/>
        </w:rPr>
        <w:t>経済</w:t>
      </w:r>
      <w:r w:rsidR="002209E0">
        <w:rPr>
          <w:rFonts w:hint="eastAsia"/>
          <w:u w:val="single"/>
        </w:rPr>
        <w:t>の</w:t>
      </w:r>
      <w:r w:rsidR="00AC2394" w:rsidRPr="00AC2394">
        <w:rPr>
          <w:rFonts w:hint="eastAsia"/>
          <w:u w:val="single"/>
        </w:rPr>
        <w:t>市民化</w:t>
      </w:r>
      <w:r w:rsidR="00AC2394">
        <w:rPr>
          <w:rFonts w:hint="eastAsia"/>
        </w:rPr>
        <w:t>の様々な方法）への気づき（</w:t>
      </w:r>
      <w:r w:rsidR="00AC2394">
        <w:rPr>
          <w:rFonts w:hint="eastAsia"/>
        </w:rPr>
        <w:t>attentiveness</w:t>
      </w:r>
      <w:r w:rsidR="00AC2394">
        <w:rPr>
          <w:rFonts w:hint="eastAsia"/>
        </w:rPr>
        <w:t>）を期待できるのです。こ</w:t>
      </w:r>
      <w:r w:rsidR="00A94E53">
        <w:rPr>
          <w:rFonts w:hint="eastAsia"/>
        </w:rPr>
        <w:t>の様な経済の</w:t>
      </w:r>
      <w:r w:rsidR="00402FCC">
        <w:rPr>
          <w:rFonts w:hint="eastAsia"/>
        </w:rPr>
        <w:t>ケースにおいて</w:t>
      </w:r>
      <w:r w:rsidR="00AC2394">
        <w:rPr>
          <w:rFonts w:hint="eastAsia"/>
        </w:rPr>
        <w:t>、</w:t>
      </w:r>
      <w:r w:rsidR="00AC2394" w:rsidRPr="00402FCC">
        <w:rPr>
          <w:rFonts w:hint="eastAsia"/>
          <w:i/>
        </w:rPr>
        <w:t>Caritas in Veritate</w:t>
      </w:r>
      <w:r w:rsidR="00AC2394">
        <w:rPr>
          <w:rFonts w:hint="eastAsia"/>
        </w:rPr>
        <w:t>（真理に根ざした愛</w:t>
      </w:r>
      <w:r w:rsidR="00402FCC">
        <w:rPr>
          <w:rFonts w:hint="eastAsia"/>
        </w:rPr>
        <w:t>、英語では</w:t>
      </w:r>
      <w:r w:rsidR="00402FCC">
        <w:rPr>
          <w:rFonts w:hint="eastAsia"/>
        </w:rPr>
        <w:t>Charity in Truth</w:t>
      </w:r>
      <w:r w:rsidR="00AC2394">
        <w:rPr>
          <w:rFonts w:hint="eastAsia"/>
        </w:rPr>
        <w:t>）は</w:t>
      </w:r>
      <w:r w:rsidR="000174D9">
        <w:rPr>
          <w:rFonts w:hint="eastAsia"/>
        </w:rPr>
        <w:t>以下の</w:t>
      </w:r>
      <w:r w:rsidR="00D41551">
        <w:rPr>
          <w:rFonts w:hint="eastAsia"/>
        </w:rPr>
        <w:t>様な</w:t>
      </w:r>
      <w:r w:rsidR="000174D9">
        <w:rPr>
          <w:rFonts w:hint="eastAsia"/>
        </w:rPr>
        <w:t>タイプの経済的イニシアチブに、形と構造（</w:t>
      </w:r>
      <w:r w:rsidR="000174D9">
        <w:rPr>
          <w:rFonts w:hint="eastAsia"/>
        </w:rPr>
        <w:t>shape and structure</w:t>
      </w:r>
      <w:r w:rsidR="000174D9">
        <w:rPr>
          <w:rFonts w:hint="eastAsia"/>
        </w:rPr>
        <w:t>）が与えられることを要求します。即ち、利益を拒絶せずとも、単なる等価交換の論理あるいは単なる利益追求の論理よりも、高次の目的を目指すような経済的イニシアチブに形と構造が与えられることを要求します。</w:t>
      </w:r>
    </w:p>
    <w:p w:rsidR="00B631F1" w:rsidRPr="00C40956" w:rsidRDefault="00B631F1" w:rsidP="00C40956"/>
    <w:p w:rsidR="00C40956" w:rsidRPr="00C40956" w:rsidRDefault="00C40956" w:rsidP="00C40956">
      <w:r w:rsidRPr="002957AD">
        <w:rPr>
          <w:b/>
          <w:u w:val="single"/>
        </w:rPr>
        <w:t>38.</w:t>
      </w:r>
      <w:bookmarkEnd w:id="1"/>
      <w:r w:rsidRPr="00C40956">
        <w:t xml:space="preserve"> My predecessor John Paul II drew attention to this question in</w:t>
      </w:r>
      <w:r w:rsidRPr="00C40956">
        <w:rPr>
          <w:i/>
          <w:iCs/>
        </w:rPr>
        <w:t xml:space="preserve"> </w:t>
      </w:r>
      <w:hyperlink r:id="rId10" w:history="1">
        <w:r w:rsidRPr="00C40956">
          <w:rPr>
            <w:rStyle w:val="a7"/>
            <w:i/>
            <w:iCs/>
          </w:rPr>
          <w:t>Centesimus Annus</w:t>
        </w:r>
      </w:hyperlink>
      <w:r w:rsidRPr="00C40956">
        <w:rPr>
          <w:i/>
          <w:iCs/>
        </w:rPr>
        <w:t>,</w:t>
      </w:r>
      <w:r w:rsidRPr="00C40956">
        <w:t xml:space="preserve"> when he spoke of the need for a system with three subjects: the </w:t>
      </w:r>
      <w:r w:rsidRPr="00C40956">
        <w:rPr>
          <w:i/>
          <w:iCs/>
        </w:rPr>
        <w:t>market</w:t>
      </w:r>
      <w:r w:rsidRPr="00C40956">
        <w:t xml:space="preserve">, the </w:t>
      </w:r>
      <w:r w:rsidRPr="00C40956">
        <w:rPr>
          <w:i/>
          <w:iCs/>
        </w:rPr>
        <w:t xml:space="preserve">State </w:t>
      </w:r>
      <w:r w:rsidRPr="00C40956">
        <w:t>and</w:t>
      </w:r>
      <w:r w:rsidRPr="00C40956">
        <w:rPr>
          <w:i/>
          <w:iCs/>
        </w:rPr>
        <w:t xml:space="preserve"> </w:t>
      </w:r>
      <w:r w:rsidRPr="00C40956">
        <w:rPr>
          <w:i/>
          <w:iCs/>
        </w:rPr>
        <w:lastRenderedPageBreak/>
        <w:t>civil society</w:t>
      </w:r>
      <w:bookmarkStart w:id="3" w:name="_ednref92"/>
      <w:r w:rsidRPr="00C40956">
        <w:fldChar w:fldCharType="begin"/>
      </w:r>
      <w:r w:rsidRPr="00C40956">
        <w:instrText xml:space="preserve"> HYPERLINK "http://www.vatican.va/holy_father/benedict_xvi/encyclicals/documents/hf_ben-xvi_enc_20090629_caritas-in-veritate_en.html" \l "_edn92" </w:instrText>
      </w:r>
      <w:r w:rsidRPr="00C40956">
        <w:fldChar w:fldCharType="separate"/>
      </w:r>
      <w:r w:rsidRPr="00C40956">
        <w:rPr>
          <w:rStyle w:val="a7"/>
        </w:rPr>
        <w:t>[92]</w:t>
      </w:r>
      <w:r w:rsidRPr="00C40956">
        <w:fldChar w:fldCharType="end"/>
      </w:r>
      <w:bookmarkEnd w:id="3"/>
      <w:r w:rsidRPr="00C40956">
        <w:t>. He saw civil society as the most natural setting for an</w:t>
      </w:r>
      <w:r w:rsidRPr="00C40956">
        <w:rPr>
          <w:i/>
          <w:iCs/>
        </w:rPr>
        <w:t xml:space="preserve"> economy of gratuitousness </w:t>
      </w:r>
      <w:r w:rsidRPr="00C40956">
        <w:t xml:space="preserve">and fraternity, but did not mean to deny it a place in the other two settings. Today we can say that economic life must be understood as a multi-layered phenomenon: in every one of these layers, to varying degrees and in ways specifically suited to each, the aspect of fraternal reciprocity must be present. In the global era, economic activity cannot </w:t>
      </w:r>
      <w:proofErr w:type="spellStart"/>
      <w:r w:rsidRPr="00C40956">
        <w:t>prescind</w:t>
      </w:r>
      <w:proofErr w:type="spellEnd"/>
      <w:r w:rsidRPr="00C40956">
        <w:t xml:space="preserve"> from gratuitousness, which fosters and disseminates solidarity and responsibility for justice and the common good among the different economic players. It is clearly a specific and profound form of economic democracy. Solidarity is first and foremost a sense of responsibility on the part of everyone with regard to everyone</w:t>
      </w:r>
      <w:bookmarkStart w:id="4" w:name="_ednref93"/>
      <w:r w:rsidRPr="00C40956">
        <w:fldChar w:fldCharType="begin"/>
      </w:r>
      <w:r w:rsidRPr="00C40956">
        <w:instrText xml:space="preserve"> HYPERLINK "http://www.vatican.va/holy_father/benedict_xvi/encyclicals/documents/hf_ben-xvi_enc_20090629_caritas-in-veritate_en.html" \l "_edn93" </w:instrText>
      </w:r>
      <w:r w:rsidRPr="00C40956">
        <w:fldChar w:fldCharType="separate"/>
      </w:r>
      <w:r w:rsidRPr="00C40956">
        <w:rPr>
          <w:rStyle w:val="a7"/>
        </w:rPr>
        <w:t>[93]</w:t>
      </w:r>
      <w:r w:rsidRPr="00C40956">
        <w:fldChar w:fldCharType="end"/>
      </w:r>
      <w:bookmarkEnd w:id="4"/>
      <w:r w:rsidRPr="00C40956">
        <w:t xml:space="preserve">, and it cannot therefore be merely delegated to the State. While in the past it was possible to argue that justice had to come first and gratuitousness could follow afterwards, as a complement, today it is clear that without gratuitousness, there can be no justice in the first place. What is needed, therefore, is a market that permits the free operation, in conditions of equal opportunity, of enterprises in pursuit of different institutional ends. Alongside profit-oriented private enterprise and the various types of public enterprise, there must be room for commercial entities based on mutualist principles and pursuing social ends to take root and express themselves. It is from their reciprocal encounter in the marketplace that one may expect hybrid forms of commercial </w:t>
      </w:r>
      <w:proofErr w:type="spellStart"/>
      <w:r w:rsidRPr="00C40956">
        <w:t>behaviour</w:t>
      </w:r>
      <w:proofErr w:type="spellEnd"/>
      <w:r w:rsidRPr="00C40956">
        <w:t xml:space="preserve"> to emerge, and hence an attentiveness to ways of</w:t>
      </w:r>
      <w:r w:rsidRPr="00C40956">
        <w:rPr>
          <w:i/>
          <w:iCs/>
        </w:rPr>
        <w:t xml:space="preserve"> civilizing the economy</w:t>
      </w:r>
      <w:r w:rsidRPr="00C40956">
        <w:t>. Charity in truth, in this case, requires that shape and structure be given to those types of economic initiative which, without rejecting profit, aim at a higher goal than the mere logic of the exchange of equivalents, of profit as an end in itself.</w:t>
      </w:r>
    </w:p>
    <w:p w:rsidR="0046303B" w:rsidRPr="003331F1" w:rsidRDefault="0046303B" w:rsidP="0046303B">
      <w:pPr>
        <w:rPr>
          <w:rFonts w:ascii="Century" w:eastAsia="ＭＳ 明朝" w:hAnsi="Century" w:cs="Times New Roman"/>
          <w:bCs/>
        </w:rPr>
      </w:pPr>
      <w:r>
        <w:rPr>
          <w:rFonts w:ascii="Century" w:eastAsia="ＭＳ 明朝" w:hAnsi="Century" w:cs="Times New Roman" w:hint="eastAsia"/>
          <w:bCs/>
        </w:rPr>
        <w:t>***</w:t>
      </w:r>
      <w:r w:rsidRPr="003331F1">
        <w:rPr>
          <w:rFonts w:ascii="Century" w:eastAsia="ＭＳ 明朝" w:hAnsi="Century" w:cs="Times New Roman" w:hint="eastAsia"/>
          <w:bCs/>
        </w:rPr>
        <w:t>****************************************************************************</w:t>
      </w:r>
      <w:r>
        <w:rPr>
          <w:rFonts w:ascii="Century" w:eastAsia="ＭＳ 明朝" w:hAnsi="Century" w:cs="Times New Roman" w:hint="eastAsia"/>
          <w:bCs/>
        </w:rPr>
        <w:t>*</w:t>
      </w:r>
    </w:p>
    <w:p w:rsidR="00CB227F" w:rsidRDefault="00CB227F"/>
    <w:p w:rsidR="00107627" w:rsidRDefault="0046303B">
      <w:r>
        <w:rPr>
          <w:rFonts w:hint="eastAsia"/>
        </w:rPr>
        <w:t xml:space="preserve">　</w:t>
      </w:r>
      <w:r w:rsidR="00107627" w:rsidRPr="00107627">
        <w:rPr>
          <w:rFonts w:hint="eastAsia"/>
          <w:b/>
        </w:rPr>
        <w:t>Solidarity</w:t>
      </w:r>
      <w:r w:rsidR="00107627" w:rsidRPr="00107627">
        <w:rPr>
          <w:rFonts w:hint="eastAsia"/>
          <w:b/>
        </w:rPr>
        <w:t>の定義は赤で示した部分：</w:t>
      </w:r>
      <w:r w:rsidR="00107627">
        <w:br/>
      </w:r>
      <w:r w:rsidR="00107627" w:rsidRPr="00696073">
        <w:rPr>
          <w:rFonts w:hint="eastAsia"/>
          <w:color w:val="FF0000"/>
        </w:rPr>
        <w:t>Solidarity</w:t>
      </w:r>
      <w:r w:rsidR="00107627" w:rsidRPr="00696073">
        <w:rPr>
          <w:rFonts w:hint="eastAsia"/>
          <w:color w:val="FF0000"/>
        </w:rPr>
        <w:t>は、何よりもまず、全ての人に対して全ての人一人一人が持つ応答責任感（</w:t>
      </w:r>
      <w:r w:rsidR="00107627" w:rsidRPr="00696073">
        <w:rPr>
          <w:rFonts w:hint="eastAsia"/>
          <w:color w:val="FF0000"/>
        </w:rPr>
        <w:t xml:space="preserve">a </w:t>
      </w:r>
      <w:r w:rsidR="00107627" w:rsidRPr="00696073">
        <w:rPr>
          <w:color w:val="FF0000"/>
        </w:rPr>
        <w:t>sense</w:t>
      </w:r>
      <w:r w:rsidR="00107627" w:rsidRPr="00696073">
        <w:rPr>
          <w:rFonts w:hint="eastAsia"/>
          <w:color w:val="FF0000"/>
        </w:rPr>
        <w:t xml:space="preserve"> of responsibility</w:t>
      </w:r>
      <w:r w:rsidR="00107627" w:rsidRPr="00696073">
        <w:rPr>
          <w:rFonts w:hint="eastAsia"/>
          <w:color w:val="FF0000"/>
        </w:rPr>
        <w:t>）のことであり、単に国家に任せれば良いといったものではありません</w:t>
      </w:r>
      <w:r w:rsidR="00107627">
        <w:rPr>
          <w:rFonts w:hint="eastAsia"/>
        </w:rPr>
        <w:t>。</w:t>
      </w:r>
      <w:r w:rsidR="00DB38FA">
        <w:t>…</w:t>
      </w:r>
      <w:r w:rsidR="00107627">
        <w:rPr>
          <w:rFonts w:hint="eastAsia"/>
        </w:rPr>
        <w:t>であり、まだ「明確」とは言えない。しかしどうやら</w:t>
      </w:r>
      <w:r w:rsidR="00107627">
        <w:rPr>
          <w:rFonts w:hint="eastAsia"/>
        </w:rPr>
        <w:t>responsibility</w:t>
      </w:r>
      <w:r w:rsidR="00107627">
        <w:rPr>
          <w:rFonts w:hint="eastAsia"/>
        </w:rPr>
        <w:t>（応答責任）と密接な関係があることはハッキリしてきた。</w:t>
      </w:r>
      <w:r w:rsidR="0035081E">
        <w:rPr>
          <w:rFonts w:hint="eastAsia"/>
        </w:rPr>
        <w:t>それは、『</w:t>
      </w:r>
      <w:r w:rsidR="0035081E">
        <w:rPr>
          <w:rFonts w:hint="eastAsia"/>
        </w:rPr>
        <w:t>Economic Justice for All</w:t>
      </w:r>
      <w:r w:rsidR="0035081E">
        <w:rPr>
          <w:rFonts w:hint="eastAsia"/>
        </w:rPr>
        <w:t>』で述べられた「</w:t>
      </w:r>
      <w:r w:rsidR="0035081E">
        <w:rPr>
          <w:rFonts w:hint="eastAsia"/>
        </w:rPr>
        <w:t>Subsidiarity</w:t>
      </w:r>
      <w:r w:rsidR="0035081E">
        <w:rPr>
          <w:rFonts w:hint="eastAsia"/>
        </w:rPr>
        <w:t>は</w:t>
      </w:r>
      <w:r w:rsidR="0035081E">
        <w:rPr>
          <w:rFonts w:hint="eastAsia"/>
        </w:rPr>
        <w:t>accountability</w:t>
      </w:r>
      <w:r w:rsidR="0035081E">
        <w:rPr>
          <w:rFonts w:hint="eastAsia"/>
        </w:rPr>
        <w:t>（</w:t>
      </w:r>
      <w:r w:rsidR="006905D7">
        <w:rPr>
          <w:rFonts w:hint="eastAsia"/>
        </w:rPr>
        <w:t>発信</w:t>
      </w:r>
      <w:r w:rsidR="0035081E">
        <w:rPr>
          <w:rFonts w:hint="eastAsia"/>
        </w:rPr>
        <w:t>責任）と密接な関係がある」と対称的だ。</w:t>
      </w:r>
    </w:p>
    <w:p w:rsidR="00107627" w:rsidRDefault="00107627"/>
    <w:p w:rsidR="00107627" w:rsidRDefault="00DB38FA" w:rsidP="00DB38FA">
      <w:pPr>
        <w:ind w:firstLineChars="100" w:firstLine="211"/>
      </w:pPr>
      <w:r w:rsidRPr="00DB38FA">
        <w:rPr>
          <w:rFonts w:hint="eastAsia"/>
          <w:b/>
        </w:rPr>
        <w:t>どちらの「主義」でもない「経済」の姿は見えてきたか</w:t>
      </w:r>
      <w:r>
        <w:rPr>
          <w:rFonts w:hint="eastAsia"/>
        </w:rPr>
        <w:t>、というと、</w:t>
      </w:r>
      <w:r w:rsidR="00CD5D66">
        <w:rPr>
          <w:rFonts w:hint="eastAsia"/>
        </w:rPr>
        <w:t>ある程度見えてきた、というところだろう。キーワードを拾うと、「単なる営利ではない原理による経済価値産出。」「</w:t>
      </w:r>
      <w:r w:rsidR="00CD5D66" w:rsidRPr="00CD5D66">
        <w:rPr>
          <w:rFonts w:hint="eastAsia"/>
        </w:rPr>
        <w:t>商行為がハイブリッド形態をとることが期待でき、それによって、</w:t>
      </w:r>
      <w:r w:rsidR="00CD5D66" w:rsidRPr="00CD5D66">
        <w:rPr>
          <w:rFonts w:hint="eastAsia"/>
        </w:rPr>
        <w:t xml:space="preserve">ways of </w:t>
      </w:r>
      <w:r w:rsidR="00CD5D66" w:rsidRPr="00CD5D66">
        <w:rPr>
          <w:rFonts w:hint="eastAsia"/>
          <w:i/>
        </w:rPr>
        <w:t>Civilizing the economy</w:t>
      </w:r>
      <w:r w:rsidR="00CD5D66" w:rsidRPr="00CD5D66">
        <w:rPr>
          <w:rFonts w:hint="eastAsia"/>
        </w:rPr>
        <w:t>（</w:t>
      </w:r>
      <w:r w:rsidR="00CD5D66" w:rsidRPr="00CD5D66">
        <w:rPr>
          <w:rFonts w:hint="eastAsia"/>
          <w:u w:val="single"/>
        </w:rPr>
        <w:t>経済の市民化</w:t>
      </w:r>
      <w:r w:rsidR="00CD5D66" w:rsidRPr="00CD5D66">
        <w:rPr>
          <w:rFonts w:hint="eastAsia"/>
        </w:rPr>
        <w:t>の様々な方法）への気づき（</w:t>
      </w:r>
      <w:r w:rsidR="00CD5D66" w:rsidRPr="00CD5D66">
        <w:rPr>
          <w:rFonts w:hint="eastAsia"/>
        </w:rPr>
        <w:t>attentiveness</w:t>
      </w:r>
      <w:r w:rsidR="00CD5D66" w:rsidRPr="00CD5D66">
        <w:rPr>
          <w:rFonts w:hint="eastAsia"/>
        </w:rPr>
        <w:t>）を期待できる</w:t>
      </w:r>
      <w:r w:rsidR="00CD5D66">
        <w:rPr>
          <w:rFonts w:hint="eastAsia"/>
        </w:rPr>
        <w:t>。」「</w:t>
      </w:r>
      <w:r w:rsidR="00CD5D66" w:rsidRPr="00402FCC">
        <w:rPr>
          <w:rFonts w:hint="eastAsia"/>
          <w:i/>
        </w:rPr>
        <w:t>Caritas in Veritate</w:t>
      </w:r>
      <w:r w:rsidR="00CD5D66">
        <w:rPr>
          <w:rFonts w:hint="eastAsia"/>
        </w:rPr>
        <w:t>（真理に根ざした愛、英語では</w:t>
      </w:r>
      <w:r w:rsidR="00CD5D66">
        <w:rPr>
          <w:rFonts w:hint="eastAsia"/>
        </w:rPr>
        <w:t>Charity in Truth</w:t>
      </w:r>
      <w:r w:rsidR="00CD5D66">
        <w:rPr>
          <w:rFonts w:hint="eastAsia"/>
        </w:rPr>
        <w:t>）は以下の</w:t>
      </w:r>
      <w:r w:rsidR="00CD5D66">
        <w:rPr>
          <w:rFonts w:hint="eastAsia"/>
        </w:rPr>
        <w:lastRenderedPageBreak/>
        <w:t>様なタイプの経済的イニシアチブに、形と構造（</w:t>
      </w:r>
      <w:r w:rsidR="00CD5D66">
        <w:rPr>
          <w:rFonts w:hint="eastAsia"/>
        </w:rPr>
        <w:t>shape and structure</w:t>
      </w:r>
      <w:r w:rsidR="00CD5D66">
        <w:rPr>
          <w:rFonts w:hint="eastAsia"/>
        </w:rPr>
        <w:t>）が与えられることを要求します。即ち、利益を拒絶せずとも、単なる等価交換の論理あるいは単なる利益追求の論理よりも、高次の目的を目指すような経済的イニシアチブに形と構造が与えられることを要求します。」</w:t>
      </w:r>
      <w:r w:rsidR="00CF5D2A">
        <w:rPr>
          <w:rFonts w:hint="eastAsia"/>
        </w:rPr>
        <w:t>などだ。</w:t>
      </w:r>
    </w:p>
    <w:p w:rsidR="0046303B" w:rsidRDefault="0046303B"/>
    <w:p w:rsidR="00CF5D2A" w:rsidRDefault="00CF5D2A">
      <w:r>
        <w:rPr>
          <w:rFonts w:hint="eastAsia"/>
        </w:rPr>
        <w:t xml:space="preserve">　</w:t>
      </w:r>
      <w:r w:rsidRPr="00CF5D2A">
        <w:rPr>
          <w:rFonts w:hint="eastAsia"/>
          <w:b/>
        </w:rPr>
        <w:t>universalism</w:t>
      </w:r>
      <w:r w:rsidRPr="00CF5D2A">
        <w:rPr>
          <w:rFonts w:hint="eastAsia"/>
          <w:b/>
        </w:rPr>
        <w:t>社会では、大きく分けると二種類の経済</w:t>
      </w:r>
      <w:r>
        <w:rPr>
          <w:rFonts w:hint="eastAsia"/>
        </w:rPr>
        <w:t>、即ち</w:t>
      </w:r>
      <w:r>
        <w:rPr>
          <w:rFonts w:hint="eastAsia"/>
        </w:rPr>
        <w:t>arm</w:t>
      </w:r>
      <w:r>
        <w:t>’</w:t>
      </w:r>
      <w:r>
        <w:rPr>
          <w:rFonts w:hint="eastAsia"/>
        </w:rPr>
        <w:t>s length</w:t>
      </w:r>
      <w:r>
        <w:rPr>
          <w:rFonts w:hint="eastAsia"/>
        </w:rPr>
        <w:t>経済と</w:t>
      </w:r>
      <w:r>
        <w:rPr>
          <w:rFonts w:hint="eastAsia"/>
        </w:rPr>
        <w:t>non arm</w:t>
      </w:r>
      <w:r>
        <w:t>’</w:t>
      </w:r>
      <w:r>
        <w:rPr>
          <w:rFonts w:hint="eastAsia"/>
        </w:rPr>
        <w:t>s length</w:t>
      </w:r>
      <w:r>
        <w:rPr>
          <w:rFonts w:hint="eastAsia"/>
        </w:rPr>
        <w:t>経済、この二つが発達していくと考えている。（</w:t>
      </w:r>
      <w:hyperlink r:id="rId11" w:history="1">
        <w:r w:rsidRPr="00F309C3">
          <w:rPr>
            <w:rStyle w:val="a7"/>
            <w:rFonts w:hint="eastAsia"/>
          </w:rPr>
          <w:t>PPT</w:t>
        </w:r>
        <w:r w:rsidRPr="00F309C3">
          <w:rPr>
            <w:rStyle w:val="a7"/>
          </w:rPr>
          <w:t>「</w:t>
        </w:r>
        <w:r w:rsidRPr="00F309C3">
          <w:rPr>
            <w:rStyle w:val="a7"/>
          </w:rPr>
          <w:t>universalism</w:t>
        </w:r>
        <w:r w:rsidRPr="00F309C3">
          <w:rPr>
            <w:rStyle w:val="a7"/>
          </w:rPr>
          <w:t>社会の経済を構成する四種類の経済」</w:t>
        </w:r>
      </w:hyperlink>
      <w:r>
        <w:rPr>
          <w:rFonts w:hint="eastAsia"/>
        </w:rPr>
        <w:t>参照方。）</w:t>
      </w:r>
      <w:r>
        <w:t>…</w:t>
      </w:r>
      <w:r>
        <w:rPr>
          <w:rFonts w:hint="eastAsia"/>
        </w:rPr>
        <w:t>とコラム３４で述べた。</w:t>
      </w:r>
    </w:p>
    <w:p w:rsidR="00CF5D2A" w:rsidRDefault="00CF5D2A">
      <w:r>
        <w:rPr>
          <w:rFonts w:hint="eastAsia"/>
        </w:rPr>
        <w:t xml:space="preserve">　この回勅『</w:t>
      </w:r>
      <w:hyperlink r:id="rId12" w:tgtFrame="_blank" w:history="1">
        <w:r w:rsidRPr="00E004AA">
          <w:rPr>
            <w:rStyle w:val="a7"/>
            <w:rFonts w:ascii="Century" w:eastAsia="ＭＳ 明朝" w:hAnsi="Century" w:cs="Times New Roman" w:hint="eastAsia"/>
            <w:i/>
          </w:rPr>
          <w:t>Caritas in Veritate</w:t>
        </w:r>
      </w:hyperlink>
      <w:r>
        <w:rPr>
          <w:rFonts w:hint="eastAsia"/>
        </w:rPr>
        <w:t>』は、英語に直せば「</w:t>
      </w:r>
      <w:r>
        <w:rPr>
          <w:rFonts w:hint="eastAsia"/>
        </w:rPr>
        <w:t>Charity in Truth</w:t>
      </w:r>
      <w:r>
        <w:rPr>
          <w:rFonts w:hint="eastAsia"/>
        </w:rPr>
        <w:t>」であり、正に、</w:t>
      </w:r>
      <w:r w:rsidR="00E16F00">
        <w:rPr>
          <w:rFonts w:hint="eastAsia"/>
        </w:rPr>
        <w:t>この</w:t>
      </w:r>
      <w:r>
        <w:rPr>
          <w:rFonts w:hint="eastAsia"/>
        </w:rPr>
        <w:t>non arm</w:t>
      </w:r>
      <w:r>
        <w:t>’</w:t>
      </w:r>
      <w:r>
        <w:rPr>
          <w:rFonts w:hint="eastAsia"/>
        </w:rPr>
        <w:t>s length</w:t>
      </w:r>
      <w:r>
        <w:rPr>
          <w:rFonts w:hint="eastAsia"/>
        </w:rPr>
        <w:t>経済について述べているのだと思う。</w:t>
      </w:r>
    </w:p>
    <w:p w:rsidR="00257942" w:rsidRDefault="00257942">
      <w:r>
        <w:rPr>
          <w:rFonts w:hint="eastAsia"/>
        </w:rPr>
        <w:t xml:space="preserve">　恐らくこれが、</w:t>
      </w:r>
      <w:r w:rsidRPr="00DB38FA">
        <w:rPr>
          <w:rFonts w:hint="eastAsia"/>
          <w:b/>
        </w:rPr>
        <w:t>どちらの「主義」でもない「経済」</w:t>
      </w:r>
      <w:r>
        <w:rPr>
          <w:rFonts w:hint="eastAsia"/>
          <w:b/>
        </w:rPr>
        <w:t>、</w:t>
      </w:r>
      <w:r w:rsidRPr="00257942">
        <w:rPr>
          <w:rFonts w:hint="eastAsia"/>
        </w:rPr>
        <w:t>なのだと思う。</w:t>
      </w:r>
    </w:p>
    <w:p w:rsidR="00CF5D2A" w:rsidRDefault="00CF5D2A"/>
    <w:p w:rsidR="00CF5D2A" w:rsidRDefault="00CF5D2A">
      <w:r>
        <w:rPr>
          <w:rFonts w:hint="eastAsia"/>
        </w:rPr>
        <w:t xml:space="preserve">　今週は以上。来週も乞うご期待。</w:t>
      </w:r>
    </w:p>
    <w:sectPr w:rsidR="00CF5D2A">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37" w:rsidRDefault="00630937" w:rsidP="00C40956">
      <w:r>
        <w:separator/>
      </w:r>
    </w:p>
  </w:endnote>
  <w:endnote w:type="continuationSeparator" w:id="0">
    <w:p w:rsidR="00630937" w:rsidRDefault="00630937" w:rsidP="00C4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15565"/>
      <w:docPartObj>
        <w:docPartGallery w:val="Page Numbers (Bottom of Page)"/>
        <w:docPartUnique/>
      </w:docPartObj>
    </w:sdtPr>
    <w:sdtEndPr/>
    <w:sdtContent>
      <w:p w:rsidR="000174D9" w:rsidRDefault="000174D9">
        <w:pPr>
          <w:pStyle w:val="a5"/>
          <w:jc w:val="center"/>
        </w:pPr>
        <w:r>
          <w:fldChar w:fldCharType="begin"/>
        </w:r>
        <w:r>
          <w:instrText>PAGE   \* MERGEFORMAT</w:instrText>
        </w:r>
        <w:r>
          <w:fldChar w:fldCharType="separate"/>
        </w:r>
        <w:r w:rsidR="00F02560" w:rsidRPr="00F02560">
          <w:rPr>
            <w:noProof/>
            <w:lang w:val="ja-JP"/>
          </w:rPr>
          <w:t>6</w:t>
        </w:r>
        <w:r>
          <w:fldChar w:fldCharType="end"/>
        </w:r>
      </w:p>
    </w:sdtContent>
  </w:sdt>
  <w:p w:rsidR="000174D9" w:rsidRDefault="000174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37" w:rsidRDefault="00630937" w:rsidP="00C40956">
      <w:r>
        <w:separator/>
      </w:r>
    </w:p>
  </w:footnote>
  <w:footnote w:type="continuationSeparator" w:id="0">
    <w:p w:rsidR="00630937" w:rsidRDefault="00630937" w:rsidP="00C40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F4"/>
    <w:rsid w:val="000174D9"/>
    <w:rsid w:val="00035DB6"/>
    <w:rsid w:val="000722B5"/>
    <w:rsid w:val="00104B8C"/>
    <w:rsid w:val="00107627"/>
    <w:rsid w:val="00180AE4"/>
    <w:rsid w:val="00195DF4"/>
    <w:rsid w:val="001D3096"/>
    <w:rsid w:val="002112FF"/>
    <w:rsid w:val="002136DB"/>
    <w:rsid w:val="00217A1C"/>
    <w:rsid w:val="002209E0"/>
    <w:rsid w:val="0025629D"/>
    <w:rsid w:val="00257942"/>
    <w:rsid w:val="002957AD"/>
    <w:rsid w:val="002B6144"/>
    <w:rsid w:val="0031444A"/>
    <w:rsid w:val="003331F1"/>
    <w:rsid w:val="0035081E"/>
    <w:rsid w:val="00402FCC"/>
    <w:rsid w:val="0046303B"/>
    <w:rsid w:val="00480AD0"/>
    <w:rsid w:val="004916CA"/>
    <w:rsid w:val="004A2DA1"/>
    <w:rsid w:val="004A4BF7"/>
    <w:rsid w:val="004E0AEA"/>
    <w:rsid w:val="004E1DB2"/>
    <w:rsid w:val="004E30FC"/>
    <w:rsid w:val="00525B36"/>
    <w:rsid w:val="0055002B"/>
    <w:rsid w:val="00556FEF"/>
    <w:rsid w:val="005A1C7D"/>
    <w:rsid w:val="005C0E2F"/>
    <w:rsid w:val="00630937"/>
    <w:rsid w:val="006578B7"/>
    <w:rsid w:val="0067476C"/>
    <w:rsid w:val="006905D7"/>
    <w:rsid w:val="00696073"/>
    <w:rsid w:val="00713D0B"/>
    <w:rsid w:val="007265EF"/>
    <w:rsid w:val="00747A25"/>
    <w:rsid w:val="00760CA8"/>
    <w:rsid w:val="0079621C"/>
    <w:rsid w:val="007C422B"/>
    <w:rsid w:val="00845AD5"/>
    <w:rsid w:val="008A29A0"/>
    <w:rsid w:val="008A7FD3"/>
    <w:rsid w:val="009008C9"/>
    <w:rsid w:val="00900D4B"/>
    <w:rsid w:val="00990F21"/>
    <w:rsid w:val="009B3EFB"/>
    <w:rsid w:val="00A709D3"/>
    <w:rsid w:val="00A94E53"/>
    <w:rsid w:val="00AC2394"/>
    <w:rsid w:val="00AC40D9"/>
    <w:rsid w:val="00AF7E3C"/>
    <w:rsid w:val="00B631F1"/>
    <w:rsid w:val="00B80C85"/>
    <w:rsid w:val="00BA44EE"/>
    <w:rsid w:val="00BE12F1"/>
    <w:rsid w:val="00C158DE"/>
    <w:rsid w:val="00C22F0C"/>
    <w:rsid w:val="00C30A97"/>
    <w:rsid w:val="00C40956"/>
    <w:rsid w:val="00C50635"/>
    <w:rsid w:val="00C63E1F"/>
    <w:rsid w:val="00C965A3"/>
    <w:rsid w:val="00CB227F"/>
    <w:rsid w:val="00CC03FB"/>
    <w:rsid w:val="00CD5D66"/>
    <w:rsid w:val="00CD7049"/>
    <w:rsid w:val="00CF5D2A"/>
    <w:rsid w:val="00D07C15"/>
    <w:rsid w:val="00D33718"/>
    <w:rsid w:val="00D3375B"/>
    <w:rsid w:val="00D41551"/>
    <w:rsid w:val="00D43D14"/>
    <w:rsid w:val="00D67272"/>
    <w:rsid w:val="00D71E5B"/>
    <w:rsid w:val="00D91E5D"/>
    <w:rsid w:val="00D9576D"/>
    <w:rsid w:val="00DB38FA"/>
    <w:rsid w:val="00DE5A1D"/>
    <w:rsid w:val="00E00C7B"/>
    <w:rsid w:val="00E16F00"/>
    <w:rsid w:val="00EE06F0"/>
    <w:rsid w:val="00F02560"/>
    <w:rsid w:val="00F0603F"/>
    <w:rsid w:val="00F309C3"/>
    <w:rsid w:val="00F40925"/>
    <w:rsid w:val="00F85BBC"/>
    <w:rsid w:val="00FF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56"/>
    <w:pPr>
      <w:tabs>
        <w:tab w:val="center" w:pos="4252"/>
        <w:tab w:val="right" w:pos="8504"/>
      </w:tabs>
      <w:snapToGrid w:val="0"/>
    </w:pPr>
  </w:style>
  <w:style w:type="character" w:customStyle="1" w:styleId="a4">
    <w:name w:val="ヘッダー (文字)"/>
    <w:basedOn w:val="a0"/>
    <w:link w:val="a3"/>
    <w:uiPriority w:val="99"/>
    <w:rsid w:val="00C40956"/>
  </w:style>
  <w:style w:type="paragraph" w:styleId="a5">
    <w:name w:val="footer"/>
    <w:basedOn w:val="a"/>
    <w:link w:val="a6"/>
    <w:uiPriority w:val="99"/>
    <w:unhideWhenUsed/>
    <w:rsid w:val="00C40956"/>
    <w:pPr>
      <w:tabs>
        <w:tab w:val="center" w:pos="4252"/>
        <w:tab w:val="right" w:pos="8504"/>
      </w:tabs>
      <w:snapToGrid w:val="0"/>
    </w:pPr>
  </w:style>
  <w:style w:type="character" w:customStyle="1" w:styleId="a6">
    <w:name w:val="フッター (文字)"/>
    <w:basedOn w:val="a0"/>
    <w:link w:val="a5"/>
    <w:uiPriority w:val="99"/>
    <w:rsid w:val="00C40956"/>
  </w:style>
  <w:style w:type="character" w:styleId="a7">
    <w:name w:val="Hyperlink"/>
    <w:basedOn w:val="a0"/>
    <w:uiPriority w:val="99"/>
    <w:unhideWhenUsed/>
    <w:rsid w:val="00C40956"/>
    <w:rPr>
      <w:color w:val="0000FF" w:themeColor="hyperlink"/>
      <w:u w:val="single"/>
    </w:rPr>
  </w:style>
  <w:style w:type="character" w:styleId="a8">
    <w:name w:val="FollowedHyperlink"/>
    <w:basedOn w:val="a0"/>
    <w:uiPriority w:val="99"/>
    <w:semiHidden/>
    <w:unhideWhenUsed/>
    <w:rsid w:val="002562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56"/>
    <w:pPr>
      <w:tabs>
        <w:tab w:val="center" w:pos="4252"/>
        <w:tab w:val="right" w:pos="8504"/>
      </w:tabs>
      <w:snapToGrid w:val="0"/>
    </w:pPr>
  </w:style>
  <w:style w:type="character" w:customStyle="1" w:styleId="a4">
    <w:name w:val="ヘッダー (文字)"/>
    <w:basedOn w:val="a0"/>
    <w:link w:val="a3"/>
    <w:uiPriority w:val="99"/>
    <w:rsid w:val="00C40956"/>
  </w:style>
  <w:style w:type="paragraph" w:styleId="a5">
    <w:name w:val="footer"/>
    <w:basedOn w:val="a"/>
    <w:link w:val="a6"/>
    <w:uiPriority w:val="99"/>
    <w:unhideWhenUsed/>
    <w:rsid w:val="00C40956"/>
    <w:pPr>
      <w:tabs>
        <w:tab w:val="center" w:pos="4252"/>
        <w:tab w:val="right" w:pos="8504"/>
      </w:tabs>
      <w:snapToGrid w:val="0"/>
    </w:pPr>
  </w:style>
  <w:style w:type="character" w:customStyle="1" w:styleId="a6">
    <w:name w:val="フッター (文字)"/>
    <w:basedOn w:val="a0"/>
    <w:link w:val="a5"/>
    <w:uiPriority w:val="99"/>
    <w:rsid w:val="00C40956"/>
  </w:style>
  <w:style w:type="character" w:styleId="a7">
    <w:name w:val="Hyperlink"/>
    <w:basedOn w:val="a0"/>
    <w:uiPriority w:val="99"/>
    <w:unhideWhenUsed/>
    <w:rsid w:val="00C40956"/>
    <w:rPr>
      <w:color w:val="0000FF" w:themeColor="hyperlink"/>
      <w:u w:val="single"/>
    </w:rPr>
  </w:style>
  <w:style w:type="character" w:styleId="a8">
    <w:name w:val="FollowedHyperlink"/>
    <w:basedOn w:val="a0"/>
    <w:uiPriority w:val="99"/>
    <w:semiHidden/>
    <w:unhideWhenUsed/>
    <w:rsid w:val="002562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leo_xiii/encyclicals/documents/hf_l-xiii_enc_15051891_rerum-novarum_en.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tican.va/holy_father/benedict_xvi/encyclicals/documents/hf_ben-xvi_enc_20090629_caritas-in-veritate_en.htmll" TargetMode="External"/><Relationship Id="rId12" Type="http://schemas.openxmlformats.org/officeDocument/2006/relationships/hyperlink" Target="http://www.vatican.va/holy_father/benedict_xvi/encyclicals/documents/hf_ben-xvi_enc_20090629_caritas-in-veritate_e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our%20kinds%20economy%20in%20society%20of%20universal%20individualism%20rev8.p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atican.va/holy_father/john_paul_ii/encyclicals/documents/hf_jp-ii_enc_01051991_centesimus-annus_en.html" TargetMode="External"/><Relationship Id="rId4" Type="http://schemas.openxmlformats.org/officeDocument/2006/relationships/webSettings" Target="webSettings.xml"/><Relationship Id="rId9" Type="http://schemas.openxmlformats.org/officeDocument/2006/relationships/hyperlink" Target="http://www.vatican.va/holy_father/john_paul_ii/encyclicals/documents/hf_jp-ii_enc_01051991_centesimus-annus_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1862</Words>
  <Characters>10619</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5</cp:revision>
  <dcterms:created xsi:type="dcterms:W3CDTF">2013-06-10T02:11:00Z</dcterms:created>
  <dcterms:modified xsi:type="dcterms:W3CDTF">2013-06-10T02:37:00Z</dcterms:modified>
</cp:coreProperties>
</file>